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10D1D" w14:textId="77777777" w:rsidR="00FC5D16" w:rsidRDefault="00FC5D16" w:rsidP="00FC5D16">
      <w:pPr>
        <w:jc w:val="center"/>
        <w:rPr>
          <w:b/>
          <w:sz w:val="28"/>
          <w:szCs w:val="28"/>
        </w:rPr>
      </w:pPr>
    </w:p>
    <w:p w14:paraId="4D67B2D0" w14:textId="14400B36" w:rsidR="002C5D8C" w:rsidRDefault="002C5D8C" w:rsidP="006E7B7B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9E417A7" w14:textId="77777777" w:rsidR="006E7B7B" w:rsidRPr="002C5D8C" w:rsidRDefault="006E7B7B" w:rsidP="006E7B7B">
      <w:pPr>
        <w:jc w:val="center"/>
        <w:rPr>
          <w:b/>
          <w:sz w:val="28"/>
          <w:szCs w:val="28"/>
        </w:rPr>
      </w:pPr>
    </w:p>
    <w:p w14:paraId="5B543E3A" w14:textId="5939DECB" w:rsidR="006E7B7B" w:rsidRPr="00AB240F" w:rsidRDefault="006E7B7B" w:rsidP="000D3811">
      <w:pPr>
        <w:jc w:val="center"/>
        <w:rPr>
          <w:sz w:val="28"/>
          <w:szCs w:val="28"/>
        </w:rPr>
      </w:pPr>
      <w:r w:rsidRPr="00AB240F">
        <w:rPr>
          <w:b/>
          <w:sz w:val="28"/>
          <w:szCs w:val="28"/>
        </w:rPr>
        <w:t>Vállalatértékelés és erőforrásgazdálkodás</w:t>
      </w:r>
      <w:r w:rsidR="000D3811" w:rsidRPr="00AB240F">
        <w:rPr>
          <w:b/>
          <w:sz w:val="28"/>
          <w:szCs w:val="28"/>
        </w:rPr>
        <w:t xml:space="preserve"> - BAI0037</w:t>
      </w:r>
    </w:p>
    <w:p w14:paraId="79B6CA66" w14:textId="747F9321" w:rsidR="006E7B7B" w:rsidRPr="00AB240F" w:rsidRDefault="006E7B7B" w:rsidP="006E7B7B">
      <w:pPr>
        <w:jc w:val="center"/>
        <w:rPr>
          <w:b/>
          <w:sz w:val="28"/>
          <w:szCs w:val="28"/>
        </w:rPr>
      </w:pPr>
      <w:r w:rsidRPr="00AB240F">
        <w:rPr>
          <w:b/>
          <w:sz w:val="28"/>
          <w:szCs w:val="28"/>
        </w:rPr>
        <w:t>Nappali tagozat</w:t>
      </w:r>
    </w:p>
    <w:p w14:paraId="1C25025E" w14:textId="6BECCD28" w:rsidR="000D3811" w:rsidRPr="00AB240F" w:rsidRDefault="000D3811" w:rsidP="006E7B7B">
      <w:pPr>
        <w:jc w:val="center"/>
        <w:rPr>
          <w:b/>
          <w:sz w:val="28"/>
          <w:szCs w:val="28"/>
        </w:rPr>
      </w:pPr>
      <w:r w:rsidRPr="00AB240F">
        <w:rPr>
          <w:b/>
          <w:sz w:val="28"/>
          <w:szCs w:val="28"/>
        </w:rPr>
        <w:t xml:space="preserve">Gazdálkodási és menedzsment </w:t>
      </w:r>
      <w:proofErr w:type="spellStart"/>
      <w:r w:rsidRPr="00AB240F">
        <w:rPr>
          <w:b/>
          <w:sz w:val="28"/>
          <w:szCs w:val="28"/>
        </w:rPr>
        <w:t>Bsc</w:t>
      </w:r>
      <w:proofErr w:type="spellEnd"/>
      <w:r w:rsidR="00AB240F" w:rsidRPr="00AB240F">
        <w:rPr>
          <w:b/>
          <w:sz w:val="28"/>
          <w:szCs w:val="28"/>
        </w:rPr>
        <w:t xml:space="preserve"> </w:t>
      </w:r>
    </w:p>
    <w:p w14:paraId="4AA4A64F" w14:textId="77777777" w:rsidR="002C5D8C" w:rsidRPr="00866F01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 w:rsidRPr="006E7B7B">
        <w:rPr>
          <w:b/>
          <w:bCs/>
        </w:rPr>
        <w:t>Féléves tematika:</w:t>
      </w:r>
    </w:p>
    <w:p w14:paraId="5D3C3E5D" w14:textId="1C0C9D95" w:rsidR="006E7B7B" w:rsidRDefault="008A4195" w:rsidP="00E32DFB">
      <w:pPr>
        <w:rPr>
          <w:b/>
          <w:bCs/>
          <w:i/>
        </w:rPr>
      </w:pPr>
      <w:r>
        <w:rPr>
          <w:b/>
          <w:bCs/>
          <w:i/>
        </w:rPr>
        <w:t>1</w:t>
      </w:r>
      <w:proofErr w:type="gramStart"/>
      <w:r>
        <w:rPr>
          <w:b/>
          <w:bCs/>
          <w:i/>
        </w:rPr>
        <w:t>.</w:t>
      </w:r>
      <w:r w:rsidRPr="008A4195">
        <w:rPr>
          <w:b/>
          <w:bCs/>
          <w:i/>
        </w:rPr>
        <w:t>oktatási</w:t>
      </w:r>
      <w:proofErr w:type="gramEnd"/>
      <w:r w:rsidRPr="008A4195">
        <w:rPr>
          <w:b/>
          <w:bCs/>
          <w:i/>
        </w:rPr>
        <w:t xml:space="preserve"> időszak: 2022.09.05. – 2022.10.22. (7 szorgalmi hét)</w:t>
      </w:r>
    </w:p>
    <w:p w14:paraId="7390CF5A" w14:textId="77777777" w:rsidR="00E32DFB" w:rsidRDefault="00E32DFB" w:rsidP="00E32DFB">
      <w:pPr>
        <w:rPr>
          <w:b/>
          <w:bCs/>
          <w:i/>
          <w:u w:val="single"/>
        </w:rPr>
      </w:pPr>
    </w:p>
    <w:p w14:paraId="503F9F5E" w14:textId="108FB148" w:rsidR="00E32DFB" w:rsidRPr="00E32DFB" w:rsidRDefault="00E32DFB" w:rsidP="00E32DFB">
      <w:pPr>
        <w:rPr>
          <w:b/>
          <w:bCs/>
          <w:i/>
          <w:u w:val="single"/>
        </w:rPr>
      </w:pPr>
      <w:r w:rsidRPr="00E32DFB">
        <w:rPr>
          <w:b/>
          <w:bCs/>
          <w:i/>
          <w:u w:val="single"/>
        </w:rPr>
        <w:t>Előadások</w:t>
      </w:r>
    </w:p>
    <w:p w14:paraId="28FB6EDD" w14:textId="77777777" w:rsidR="008A4195" w:rsidRPr="006E7B7B" w:rsidRDefault="008A4195" w:rsidP="006E7B7B">
      <w:pPr>
        <w:ind w:left="709" w:hanging="699"/>
        <w:jc w:val="both"/>
        <w:rPr>
          <w:b/>
          <w:bCs/>
        </w:rPr>
      </w:pPr>
    </w:p>
    <w:p w14:paraId="788B4E23" w14:textId="7C907A48" w:rsidR="006E7B7B" w:rsidRPr="005270FA" w:rsidRDefault="006E7B7B" w:rsidP="005270FA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t>hét: A tantárgy teljesítésének, követelményrendszerének ismertetése. A félév tantárgyi programjának bemutatása. Szakirodalom ajánlások.</w:t>
      </w:r>
      <w:r w:rsidR="008A4195">
        <w:t xml:space="preserve"> </w:t>
      </w:r>
      <w:r w:rsidRPr="008A4195">
        <w:rPr>
          <w:bCs/>
        </w:rPr>
        <w:t>A vállalatértékelés célja, az értékelési elvek csoportosítása. A</w:t>
      </w:r>
      <w:r w:rsidR="008A4195">
        <w:rPr>
          <w:bCs/>
        </w:rPr>
        <w:t>z értékteremtő folyamatok összetevői. Gazdaságosság és</w:t>
      </w:r>
      <w:r w:rsidRPr="008A4195">
        <w:rPr>
          <w:bCs/>
        </w:rPr>
        <w:t xml:space="preserve"> hatékonyság elemzése vállalatgazdaságtani szempontból. A vállalat rendszerszemléletű értelmezése.</w:t>
      </w:r>
      <w:r w:rsidR="005270FA">
        <w:rPr>
          <w:bCs/>
        </w:rPr>
        <w:t xml:space="preserve"> </w:t>
      </w:r>
      <w:r w:rsidRPr="005270FA">
        <w:rPr>
          <w:bCs/>
        </w:rPr>
        <w:t>A vállalkozások erőforrásai, az erőforrások főbb jellemzői, tulajdonságai, csoportosítási lehetőségei</w:t>
      </w:r>
      <w:r w:rsidR="005270FA">
        <w:rPr>
          <w:bCs/>
        </w:rPr>
        <w:t xml:space="preserve"> (4 óra)</w:t>
      </w:r>
    </w:p>
    <w:p w14:paraId="50DCAE97" w14:textId="7CE10CF0" w:rsidR="005270FA" w:rsidRDefault="006E7B7B" w:rsidP="005270FA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rPr>
          <w:bCs/>
        </w:rPr>
        <w:t>hét: A tőke értelmezése, általános jellemzői, forrásai. Saját és idegen tőkeforrások értékelése. A megtérülés követelménye, a vállalkozás bevételeinek megtérülési tartalom szerinti szerkezete.</w:t>
      </w:r>
      <w:r w:rsidR="005270FA">
        <w:rPr>
          <w:bCs/>
        </w:rPr>
        <w:t xml:space="preserve"> </w:t>
      </w:r>
      <w:r w:rsidRPr="005270FA">
        <w:rPr>
          <w:bCs/>
        </w:rPr>
        <w:t>Befektetett eszközök és csoportjai</w:t>
      </w:r>
      <w:r w:rsidR="00AB240F" w:rsidRPr="005270FA">
        <w:rPr>
          <w:bCs/>
        </w:rPr>
        <w:t>k</w:t>
      </w:r>
      <w:r w:rsidRPr="005270FA">
        <w:rPr>
          <w:bCs/>
        </w:rPr>
        <w:t xml:space="preserve"> a vállalati gazdálkodásban. Forgóeszkö</w:t>
      </w:r>
      <w:r w:rsidR="00AB240F" w:rsidRPr="005270FA">
        <w:rPr>
          <w:bCs/>
        </w:rPr>
        <w:t xml:space="preserve">zök értékelése a vállalatok gazdálkodásában. </w:t>
      </w:r>
      <w:r w:rsidR="005270FA">
        <w:rPr>
          <w:bCs/>
        </w:rPr>
        <w:t>(4 óra)</w:t>
      </w:r>
    </w:p>
    <w:p w14:paraId="3D3061DB" w14:textId="29A818DC" w:rsidR="005270FA" w:rsidRPr="005270FA" w:rsidRDefault="005270FA" w:rsidP="005270FA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270FA">
        <w:rPr>
          <w:bCs/>
        </w:rPr>
        <w:t>hét: Az erőforrásgazdálkodás és a fenntarthatóság kérdéskörének vizsgálata. Vállalatok tár</w:t>
      </w:r>
      <w:r>
        <w:rPr>
          <w:bCs/>
        </w:rPr>
        <w:t>sadalmi felelősségvállalása. A</w:t>
      </w:r>
      <w:r w:rsidRPr="005270FA">
        <w:rPr>
          <w:bCs/>
        </w:rPr>
        <w:t xml:space="preserve"> körforgásos gazdaság lényege. A sharing economy jelenségének vizsgálata.</w:t>
      </w:r>
      <w:r>
        <w:rPr>
          <w:bCs/>
        </w:rPr>
        <w:t xml:space="preserve"> (4 óra)</w:t>
      </w:r>
    </w:p>
    <w:p w14:paraId="60BA42FB" w14:textId="3E1FBBC1" w:rsidR="005270FA" w:rsidRDefault="00E32DFB" w:rsidP="005270FA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hét:</w:t>
      </w:r>
      <w:r w:rsidRPr="00E32DFB">
        <w:rPr>
          <w:bCs/>
        </w:rPr>
        <w:t xml:space="preserve"> </w:t>
      </w:r>
      <w:r w:rsidRPr="006E7B7B">
        <w:rPr>
          <w:bCs/>
        </w:rPr>
        <w:t xml:space="preserve">Gazdaságossági számítások alapjai. </w:t>
      </w:r>
      <w:r>
        <w:rPr>
          <w:bCs/>
        </w:rPr>
        <w:t>Vállalati szintű költségek vizsgálata. Költséggazdálkodás és költségmenedzsment a vállalati gyakorlatban. (4 óra)</w:t>
      </w:r>
    </w:p>
    <w:p w14:paraId="40112377" w14:textId="2215C3E1" w:rsidR="006E7B7B" w:rsidRPr="00E32DFB" w:rsidRDefault="00E73453" w:rsidP="00E32DFB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rPr>
          <w:bCs/>
        </w:rPr>
        <w:t xml:space="preserve">hét: </w:t>
      </w:r>
      <w:r w:rsidR="00E32DFB" w:rsidRPr="006E7B7B">
        <w:rPr>
          <w:bCs/>
        </w:rPr>
        <w:t>Fedezeti kalkuláció és az ÁKFN struktúra alapjai</w:t>
      </w:r>
      <w:r w:rsidR="00E32DFB">
        <w:rPr>
          <w:bCs/>
        </w:rPr>
        <w:t xml:space="preserve"> (4 óra)</w:t>
      </w:r>
    </w:p>
    <w:p w14:paraId="51FA36CF" w14:textId="2857ED84" w:rsidR="00AB240F" w:rsidRPr="00E32DFB" w:rsidRDefault="00C33BDD" w:rsidP="00E32DFB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rPr>
          <w:bCs/>
        </w:rPr>
        <w:t>hét:</w:t>
      </w:r>
      <w:r w:rsidR="00E32DFB">
        <w:rPr>
          <w:bCs/>
        </w:rPr>
        <w:t xml:space="preserve"> </w:t>
      </w:r>
      <w:r w:rsidR="00E32DFB" w:rsidRPr="006E7B7B">
        <w:rPr>
          <w:bCs/>
        </w:rPr>
        <w:t>A különböző erőforrásokkal történő gazdálkodás ökonómiai sajátosságai, a felhasználással kapcsolatos döntési helyzetek felismerése, s az optimális döntések meghozatalának elmélete és gyakorlata.</w:t>
      </w:r>
      <w:r w:rsidR="00E32DFB">
        <w:rPr>
          <w:bCs/>
        </w:rPr>
        <w:t xml:space="preserve"> (4 óra)</w:t>
      </w:r>
    </w:p>
    <w:p w14:paraId="41E08064" w14:textId="692DD241" w:rsidR="005270FA" w:rsidRPr="005270FA" w:rsidRDefault="00AB240F" w:rsidP="00C33BDD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hét: </w:t>
      </w:r>
      <w:r w:rsidR="005270FA" w:rsidRPr="006E7B7B">
        <w:t>II. Zárthelyi dolgo</w:t>
      </w:r>
      <w:r w:rsidR="005270FA">
        <w:t>zat megírása a gazdasági kalkulációk témakörében átvett feladatokból</w:t>
      </w:r>
    </w:p>
    <w:p w14:paraId="6EFC8957" w14:textId="77777777" w:rsidR="005270FA" w:rsidRDefault="005270FA" w:rsidP="005270FA">
      <w:pPr>
        <w:jc w:val="both"/>
        <w:rPr>
          <w:bCs/>
        </w:rPr>
      </w:pPr>
    </w:p>
    <w:p w14:paraId="75003478" w14:textId="5B4ABB49" w:rsidR="005270FA" w:rsidRDefault="005270FA" w:rsidP="005270FA">
      <w:pPr>
        <w:jc w:val="both"/>
        <w:rPr>
          <w:b/>
          <w:bCs/>
          <w:i/>
          <w:u w:val="single"/>
        </w:rPr>
      </w:pPr>
      <w:r w:rsidRPr="00E32DFB">
        <w:rPr>
          <w:b/>
          <w:bCs/>
          <w:i/>
          <w:u w:val="single"/>
        </w:rPr>
        <w:t>Gyakorlatok:</w:t>
      </w:r>
    </w:p>
    <w:p w14:paraId="156F9261" w14:textId="77777777" w:rsidR="00E32DFB" w:rsidRPr="00E32DFB" w:rsidRDefault="00E32DFB" w:rsidP="005270FA">
      <w:pPr>
        <w:jc w:val="both"/>
        <w:rPr>
          <w:b/>
          <w:bCs/>
          <w:i/>
          <w:u w:val="single"/>
        </w:rPr>
      </w:pPr>
    </w:p>
    <w:p w14:paraId="5CFFCF63" w14:textId="62AC48A1" w:rsidR="005270FA" w:rsidRPr="005270FA" w:rsidRDefault="005270FA" w:rsidP="005270FA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5270FA">
        <w:rPr>
          <w:bCs/>
        </w:rPr>
        <w:t>hét:</w:t>
      </w:r>
      <w:r w:rsidR="00E32DFB">
        <w:rPr>
          <w:bCs/>
        </w:rPr>
        <w:t xml:space="preserve"> Aktuális gazdasági helyzetértékelés és vizsgálat</w:t>
      </w:r>
    </w:p>
    <w:p w14:paraId="5073D602" w14:textId="5B802F1A" w:rsidR="005270FA" w:rsidRDefault="005270FA" w:rsidP="005270FA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5270FA">
        <w:rPr>
          <w:bCs/>
        </w:rPr>
        <w:t>hét:</w:t>
      </w:r>
      <w:r w:rsidR="00E32DFB">
        <w:rPr>
          <w:bCs/>
        </w:rPr>
        <w:t xml:space="preserve"> Tesztfeladatok, elemző példák megoldása</w:t>
      </w:r>
    </w:p>
    <w:p w14:paraId="6DEAB939" w14:textId="1FD760FE" w:rsidR="005270FA" w:rsidRPr="00E32DFB" w:rsidRDefault="005270FA" w:rsidP="00E32DFB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E32DFB">
        <w:rPr>
          <w:bCs/>
        </w:rPr>
        <w:t>hét:</w:t>
      </w:r>
      <w:r w:rsidR="00E32DFB" w:rsidRPr="00E32DFB">
        <w:rPr>
          <w:bCs/>
        </w:rPr>
        <w:t xml:space="preserve"> Összefoglalás, felkészülés az I. zárthelyi dolgozatra</w:t>
      </w:r>
    </w:p>
    <w:p w14:paraId="4B6A30C2" w14:textId="3A3EF5CD" w:rsidR="005270FA" w:rsidRDefault="005270FA" w:rsidP="005270FA">
      <w:pPr>
        <w:pStyle w:val="Listaszerbekezds"/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hét: </w:t>
      </w:r>
      <w:r w:rsidRPr="006E7B7B">
        <w:rPr>
          <w:bCs/>
        </w:rPr>
        <w:t xml:space="preserve">I. </w:t>
      </w:r>
      <w:r w:rsidRPr="006E7B7B">
        <w:t>Zárthelyi dolgozat megírása a kiadott témakörök alapján</w:t>
      </w:r>
    </w:p>
    <w:p w14:paraId="5BDEC530" w14:textId="0DC6CE97" w:rsidR="005270FA" w:rsidRDefault="005270FA" w:rsidP="005270FA">
      <w:pPr>
        <w:pStyle w:val="Listaszerbekezds"/>
        <w:numPr>
          <w:ilvl w:val="0"/>
          <w:numId w:val="32"/>
        </w:numPr>
        <w:jc w:val="both"/>
        <w:rPr>
          <w:bCs/>
        </w:rPr>
      </w:pPr>
      <w:r>
        <w:rPr>
          <w:bCs/>
        </w:rPr>
        <w:t>hét</w:t>
      </w:r>
      <w:r w:rsidR="00E32DFB">
        <w:rPr>
          <w:bCs/>
        </w:rPr>
        <w:t>: Piaci döntések előkészítése során alkalmazható elemzések</w:t>
      </w:r>
    </w:p>
    <w:p w14:paraId="0C3FAA4B" w14:textId="06A5A737" w:rsidR="005270FA" w:rsidRDefault="005270FA" w:rsidP="005270FA">
      <w:pPr>
        <w:pStyle w:val="Listaszerbekezds"/>
        <w:numPr>
          <w:ilvl w:val="0"/>
          <w:numId w:val="32"/>
        </w:numPr>
        <w:jc w:val="both"/>
        <w:rPr>
          <w:bCs/>
        </w:rPr>
      </w:pPr>
      <w:r>
        <w:rPr>
          <w:bCs/>
        </w:rPr>
        <w:t>hét:</w:t>
      </w:r>
      <w:r w:rsidR="00E32DFB">
        <w:rPr>
          <w:bCs/>
        </w:rPr>
        <w:t xml:space="preserve"> Rövid távú döntések előkészítésére alkalmazható számítások</w:t>
      </w:r>
    </w:p>
    <w:p w14:paraId="738F052C" w14:textId="1FE582B3" w:rsidR="005270FA" w:rsidRPr="005270FA" w:rsidRDefault="005270FA" w:rsidP="005270FA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5270FA">
        <w:rPr>
          <w:bCs/>
        </w:rPr>
        <w:t xml:space="preserve">hét: </w:t>
      </w:r>
      <w:r w:rsidRPr="00AB240F">
        <w:t>A félévi teljesítmények értékelése, gyakorlati jegyek kihirdetése, pótlási lehetőségek</w:t>
      </w:r>
      <w:r w:rsidRPr="006E7B7B">
        <w:t xml:space="preserve"> ismertetése.</w:t>
      </w:r>
    </w:p>
    <w:p w14:paraId="7E078FA3" w14:textId="77777777" w:rsidR="005270FA" w:rsidRPr="005270FA" w:rsidRDefault="005270FA" w:rsidP="005270FA">
      <w:pPr>
        <w:jc w:val="both"/>
        <w:rPr>
          <w:bCs/>
        </w:rPr>
      </w:pPr>
    </w:p>
    <w:p w14:paraId="67DE383B" w14:textId="77777777" w:rsidR="00606D45" w:rsidRPr="009A4485" w:rsidRDefault="00606D45" w:rsidP="00606D45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  <w:bookmarkStart w:id="0" w:name="_GoBack"/>
      <w:bookmarkEnd w:id="0"/>
    </w:p>
    <w:p w14:paraId="53202765" w14:textId="7EA5C979" w:rsidR="00606D45" w:rsidRPr="009A4485" w:rsidRDefault="00860FDC" w:rsidP="00606D45">
      <w:p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 xml:space="preserve"> </w:t>
      </w:r>
      <w:r w:rsidR="00606D45" w:rsidRPr="009A4485">
        <w:t xml:space="preserve">A gyakorlati foglalkozásokon a részvétel kötelező. A </w:t>
      </w:r>
      <w:r w:rsidR="00606D45" w:rsidRPr="009A4485">
        <w:lastRenderedPageBreak/>
        <w:t>félévi hiányzás megengedhető mértéke a tantárgy heti kontakt óraszámának háromszorosa. Ennek túllépése esetén a félév nem értékelhető (</w:t>
      </w:r>
      <w:proofErr w:type="spellStart"/>
      <w:r w:rsidR="00606D45" w:rsidRPr="009A4485">
        <w:t>TVSz</w:t>
      </w:r>
      <w:proofErr w:type="spellEnd"/>
      <w:r w:rsidR="00606D45" w:rsidRPr="009A4485">
        <w:t xml:space="preserve"> 8.§ 1.)</w:t>
      </w:r>
    </w:p>
    <w:p w14:paraId="1394201E" w14:textId="77777777" w:rsidR="00606D45" w:rsidRPr="009A4485" w:rsidRDefault="00606D45" w:rsidP="00606D45"/>
    <w:p w14:paraId="34A0CAE2" w14:textId="77777777" w:rsidR="00606D45" w:rsidRPr="009A4485" w:rsidRDefault="00606D45" w:rsidP="00606D45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17940B7B" w14:textId="77777777" w:rsidR="00606D45" w:rsidRPr="009A4485" w:rsidRDefault="00606D45" w:rsidP="00606D45">
      <w:pPr>
        <w:jc w:val="both"/>
        <w:rPr>
          <w:b/>
        </w:rPr>
      </w:pPr>
    </w:p>
    <w:p w14:paraId="25893D2F" w14:textId="77777777" w:rsidR="00606D45" w:rsidRDefault="00606D45" w:rsidP="00606D45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1CFD0333" w14:textId="10617C33" w:rsidR="00606D45" w:rsidRPr="002269B2" w:rsidRDefault="00853AD1" w:rsidP="00606D45">
      <w:pPr>
        <w:jc w:val="both"/>
        <w:rPr>
          <w:bCs/>
        </w:rPr>
      </w:pPr>
      <w:r>
        <w:t>A félév során a 4. és a 7</w:t>
      </w:r>
      <w:r w:rsidR="00606D45" w:rsidRPr="002269B2">
        <w:t>. héten zárthelyi dolgozat lesz. A gyakorlati jegyek kihirdetésére, pótlá</w:t>
      </w:r>
      <w:r>
        <w:t>si lehetőségek ismertetésére a 7</w:t>
      </w:r>
      <w:r w:rsidR="00606D45" w:rsidRPr="002269B2">
        <w:t>. szorgalmi héten kerül sor.</w:t>
      </w:r>
    </w:p>
    <w:p w14:paraId="31708E2D" w14:textId="77777777" w:rsidR="00606D45" w:rsidRPr="002269B2" w:rsidRDefault="00606D45" w:rsidP="00606D45">
      <w:pPr>
        <w:jc w:val="both"/>
        <w:rPr>
          <w:b/>
          <w:bCs/>
        </w:rPr>
      </w:pPr>
    </w:p>
    <w:p w14:paraId="460B153C" w14:textId="77777777" w:rsidR="00606D45" w:rsidRPr="002269B2" w:rsidRDefault="00606D45" w:rsidP="00606D45">
      <w:pPr>
        <w:ind w:left="66"/>
        <w:rPr>
          <w:b/>
          <w:bCs/>
        </w:rPr>
      </w:pPr>
      <w:r w:rsidRPr="002269B2">
        <w:rPr>
          <w:b/>
          <w:bCs/>
        </w:rPr>
        <w:t>A félévközi ellenőrzések követelményei:</w:t>
      </w:r>
    </w:p>
    <w:p w14:paraId="323A842D" w14:textId="77777777" w:rsidR="00606D45" w:rsidRPr="002269B2" w:rsidRDefault="00606D45" w:rsidP="00606D45">
      <w:pPr>
        <w:contextualSpacing/>
        <w:jc w:val="both"/>
        <w:rPr>
          <w:b/>
          <w:bCs/>
        </w:rPr>
      </w:pPr>
      <w:bookmarkStart w:id="1" w:name="_Hlk486263562"/>
      <w:r w:rsidRPr="002269B2">
        <w:t xml:space="preserve">A dolgozatok 50% alatti teljesítménye a tantárgy félévi érvénytelenségét vonja maga után. </w:t>
      </w:r>
    </w:p>
    <w:bookmarkEnd w:id="1"/>
    <w:p w14:paraId="09ED82F9" w14:textId="77777777" w:rsidR="00606D45" w:rsidRPr="002269B2" w:rsidRDefault="00606D45" w:rsidP="00606D45">
      <w:pPr>
        <w:contextualSpacing/>
        <w:jc w:val="both"/>
        <w:rPr>
          <w:b/>
          <w:bCs/>
        </w:rPr>
      </w:pPr>
    </w:p>
    <w:p w14:paraId="77C64F03" w14:textId="77777777" w:rsidR="00606D45" w:rsidRPr="002269B2" w:rsidRDefault="00606D45" w:rsidP="00606D45">
      <w:pPr>
        <w:rPr>
          <w:b/>
          <w:bCs/>
        </w:rPr>
      </w:pPr>
      <w:r w:rsidRPr="002269B2">
        <w:rPr>
          <w:b/>
          <w:bCs/>
        </w:rPr>
        <w:t>Az érdemjegy kialakításának módja:</w:t>
      </w:r>
    </w:p>
    <w:p w14:paraId="0DD22E03" w14:textId="77777777" w:rsidR="00606D45" w:rsidRPr="002269B2" w:rsidRDefault="00606D45" w:rsidP="00606D45">
      <w:pPr>
        <w:jc w:val="both"/>
      </w:pPr>
      <w:bookmarkStart w:id="2" w:name="_Hlk486263785"/>
      <w:r w:rsidRPr="002269B2">
        <w:t>A félévi gyakorlati jegyet a zárthelyi dolgozat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2"/>
      <w:r w:rsidRPr="002269B2">
        <w:t>s.</w:t>
      </w:r>
    </w:p>
    <w:p w14:paraId="53E84867" w14:textId="77777777" w:rsidR="00FC5D16" w:rsidRDefault="00FC5D16" w:rsidP="00FC5D16"/>
    <w:p w14:paraId="533BEFBF" w14:textId="77777777" w:rsidR="00606D45" w:rsidRDefault="00606D45" w:rsidP="00FC5D16"/>
    <w:p w14:paraId="3D69573E" w14:textId="77777777" w:rsidR="00606D45" w:rsidRPr="009A4485" w:rsidRDefault="00606D45" w:rsidP="00FC5D16"/>
    <w:p w14:paraId="112E8078" w14:textId="71ACE0FB" w:rsidR="00FC5D16" w:rsidRPr="00CA2BB3" w:rsidRDefault="00853AD1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 szeptember 01.</w:t>
      </w:r>
    </w:p>
    <w:p w14:paraId="40034865" w14:textId="77777777" w:rsidR="00FC5D16" w:rsidRDefault="00FC5D16" w:rsidP="00FC5D16">
      <w:pPr>
        <w:ind w:left="5664" w:firstLine="708"/>
        <w:rPr>
          <w:rFonts w:eastAsia="Calibri"/>
          <w:b/>
          <w:lang w:eastAsia="en-US"/>
        </w:rPr>
      </w:pPr>
    </w:p>
    <w:p w14:paraId="2A8FD780" w14:textId="77777777" w:rsidR="006E7B7B" w:rsidRPr="00CA2BB3" w:rsidRDefault="006E7B7B" w:rsidP="00FC5D16">
      <w:pPr>
        <w:ind w:left="5664" w:firstLine="708"/>
        <w:rPr>
          <w:rFonts w:eastAsia="Calibri"/>
          <w:b/>
          <w:lang w:eastAsia="en-US"/>
        </w:rPr>
      </w:pPr>
    </w:p>
    <w:p w14:paraId="64817851" w14:textId="27F689F3" w:rsidR="003B1770" w:rsidRDefault="00606D45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Kozmáné Petrilla Gréta</w:t>
      </w:r>
    </w:p>
    <w:p w14:paraId="1E7D0658" w14:textId="03928B4C" w:rsidR="00606D45" w:rsidRPr="009A4485" w:rsidRDefault="00606D45" w:rsidP="00FC5D16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Gazdálkodástudományi Intézet</w:t>
      </w:r>
    </w:p>
    <w:sectPr w:rsidR="00606D45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3EEF"/>
    <w:multiLevelType w:val="hybridMultilevel"/>
    <w:tmpl w:val="26E0E538"/>
    <w:lvl w:ilvl="0" w:tplc="E1A05BF8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A5321"/>
    <w:multiLevelType w:val="hybridMultilevel"/>
    <w:tmpl w:val="86AE4ADA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A57A7"/>
    <w:multiLevelType w:val="hybridMultilevel"/>
    <w:tmpl w:val="90245EB0"/>
    <w:lvl w:ilvl="0" w:tplc="E1A05BF8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0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24"/>
  </w:num>
  <w:num w:numId="9">
    <w:abstractNumId w:val="8"/>
  </w:num>
  <w:num w:numId="10">
    <w:abstractNumId w:val="21"/>
  </w:num>
  <w:num w:numId="11">
    <w:abstractNumId w:val="25"/>
  </w:num>
  <w:num w:numId="12">
    <w:abstractNumId w:val="28"/>
  </w:num>
  <w:num w:numId="13">
    <w:abstractNumId w:val="32"/>
  </w:num>
  <w:num w:numId="14">
    <w:abstractNumId w:val="13"/>
  </w:num>
  <w:num w:numId="15">
    <w:abstractNumId w:val="15"/>
  </w:num>
  <w:num w:numId="16">
    <w:abstractNumId w:val="5"/>
  </w:num>
  <w:num w:numId="17">
    <w:abstractNumId w:val="2"/>
  </w:num>
  <w:num w:numId="18">
    <w:abstractNumId w:val="26"/>
  </w:num>
  <w:num w:numId="19">
    <w:abstractNumId w:val="27"/>
  </w:num>
  <w:num w:numId="20">
    <w:abstractNumId w:val="11"/>
  </w:num>
  <w:num w:numId="21">
    <w:abstractNumId w:val="3"/>
  </w:num>
  <w:num w:numId="22">
    <w:abstractNumId w:val="29"/>
  </w:num>
  <w:num w:numId="23">
    <w:abstractNumId w:val="18"/>
  </w:num>
  <w:num w:numId="24">
    <w:abstractNumId w:val="19"/>
  </w:num>
  <w:num w:numId="25">
    <w:abstractNumId w:val="23"/>
  </w:num>
  <w:num w:numId="26">
    <w:abstractNumId w:val="17"/>
  </w:num>
  <w:num w:numId="27">
    <w:abstractNumId w:val="12"/>
  </w:num>
  <w:num w:numId="28">
    <w:abstractNumId w:val="6"/>
  </w:num>
  <w:num w:numId="29">
    <w:abstractNumId w:val="31"/>
  </w:num>
  <w:num w:numId="30">
    <w:abstractNumId w:val="14"/>
  </w:num>
  <w:num w:numId="31">
    <w:abstractNumId w:val="10"/>
  </w:num>
  <w:num w:numId="32">
    <w:abstractNumId w:val="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51F1A"/>
    <w:rsid w:val="0008130D"/>
    <w:rsid w:val="00084869"/>
    <w:rsid w:val="00090EDD"/>
    <w:rsid w:val="000B2786"/>
    <w:rsid w:val="000C12F3"/>
    <w:rsid w:val="000C383D"/>
    <w:rsid w:val="000D3811"/>
    <w:rsid w:val="000F1C60"/>
    <w:rsid w:val="00142AC0"/>
    <w:rsid w:val="00162D62"/>
    <w:rsid w:val="00171ECD"/>
    <w:rsid w:val="001837AD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269B2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825B4"/>
    <w:rsid w:val="00393B46"/>
    <w:rsid w:val="003B1770"/>
    <w:rsid w:val="003D2E44"/>
    <w:rsid w:val="0040160E"/>
    <w:rsid w:val="0040546B"/>
    <w:rsid w:val="004457BD"/>
    <w:rsid w:val="00467D18"/>
    <w:rsid w:val="00475720"/>
    <w:rsid w:val="00475AA0"/>
    <w:rsid w:val="0048707C"/>
    <w:rsid w:val="00487802"/>
    <w:rsid w:val="004A2050"/>
    <w:rsid w:val="004B1AC8"/>
    <w:rsid w:val="004E5D78"/>
    <w:rsid w:val="004F76B1"/>
    <w:rsid w:val="005067D6"/>
    <w:rsid w:val="005270FA"/>
    <w:rsid w:val="00540E2B"/>
    <w:rsid w:val="005502A0"/>
    <w:rsid w:val="00582941"/>
    <w:rsid w:val="0059491C"/>
    <w:rsid w:val="005D1418"/>
    <w:rsid w:val="00600FE4"/>
    <w:rsid w:val="00606D45"/>
    <w:rsid w:val="00615DFA"/>
    <w:rsid w:val="00620949"/>
    <w:rsid w:val="00670416"/>
    <w:rsid w:val="00675077"/>
    <w:rsid w:val="00676347"/>
    <w:rsid w:val="006A6328"/>
    <w:rsid w:val="006A7E72"/>
    <w:rsid w:val="006E2349"/>
    <w:rsid w:val="006E7B7B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462E7"/>
    <w:rsid w:val="00847EF8"/>
    <w:rsid w:val="00853AD1"/>
    <w:rsid w:val="00860FDC"/>
    <w:rsid w:val="00866F01"/>
    <w:rsid w:val="0087478E"/>
    <w:rsid w:val="008A17F6"/>
    <w:rsid w:val="008A4195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240F"/>
    <w:rsid w:val="00AB678A"/>
    <w:rsid w:val="00AD2140"/>
    <w:rsid w:val="00AD2551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3BDD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929AA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2DFB"/>
    <w:rsid w:val="00E34AE3"/>
    <w:rsid w:val="00E57958"/>
    <w:rsid w:val="00E65362"/>
    <w:rsid w:val="00E73453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2DD3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9F5A-2EBB-4D2C-9F85-646D7284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</cp:revision>
  <dcterms:created xsi:type="dcterms:W3CDTF">2022-09-02T07:53:00Z</dcterms:created>
  <dcterms:modified xsi:type="dcterms:W3CDTF">2022-09-04T15:34:00Z</dcterms:modified>
</cp:coreProperties>
</file>