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4C50AD" w:rsidRDefault="002D2C92" w:rsidP="002D2C92">
      <w:pPr>
        <w:jc w:val="center"/>
        <w:rPr>
          <w:b/>
          <w:sz w:val="28"/>
          <w:szCs w:val="28"/>
        </w:rPr>
      </w:pPr>
      <w:r w:rsidRPr="004C50AD">
        <w:rPr>
          <w:b/>
          <w:sz w:val="28"/>
          <w:szCs w:val="28"/>
        </w:rPr>
        <w:t>Tantárgyi tematika és félévi követelményrendszer</w:t>
      </w:r>
    </w:p>
    <w:p w:rsidR="002D2C92" w:rsidRPr="004C50AD" w:rsidRDefault="002D2C92" w:rsidP="00AE0209">
      <w:pPr>
        <w:rPr>
          <w:b/>
          <w:sz w:val="28"/>
          <w:szCs w:val="28"/>
        </w:rPr>
      </w:pPr>
    </w:p>
    <w:p w:rsidR="00162D62" w:rsidRPr="004C50AD" w:rsidRDefault="00E12E18" w:rsidP="002D2C92">
      <w:pPr>
        <w:jc w:val="center"/>
        <w:rPr>
          <w:b/>
          <w:sz w:val="28"/>
          <w:szCs w:val="28"/>
        </w:rPr>
      </w:pPr>
      <w:r w:rsidRPr="004C50AD">
        <w:rPr>
          <w:b/>
          <w:sz w:val="28"/>
          <w:szCs w:val="28"/>
        </w:rPr>
        <w:t>Vállalkozási ismeretek (BSR2241</w:t>
      </w:r>
      <w:r w:rsidR="003729BD" w:rsidRPr="004C50AD">
        <w:rPr>
          <w:b/>
          <w:sz w:val="28"/>
          <w:szCs w:val="28"/>
        </w:rPr>
        <w:t>)</w:t>
      </w:r>
    </w:p>
    <w:p w:rsidR="004C50AD" w:rsidRPr="004C50AD" w:rsidRDefault="004C50AD" w:rsidP="002D2C92">
      <w:pPr>
        <w:jc w:val="center"/>
        <w:rPr>
          <w:b/>
          <w:sz w:val="28"/>
          <w:szCs w:val="28"/>
        </w:rPr>
      </w:pPr>
      <w:r w:rsidRPr="004C50AD">
        <w:rPr>
          <w:b/>
          <w:sz w:val="28"/>
          <w:szCs w:val="28"/>
        </w:rPr>
        <w:t>Nappali tagozat</w:t>
      </w:r>
    </w:p>
    <w:p w:rsidR="004C50AD" w:rsidRPr="004C50AD" w:rsidRDefault="004C50AD" w:rsidP="002D2C92">
      <w:pPr>
        <w:jc w:val="center"/>
        <w:rPr>
          <w:b/>
          <w:sz w:val="28"/>
          <w:szCs w:val="28"/>
        </w:rPr>
      </w:pPr>
      <w:r w:rsidRPr="004C50AD">
        <w:rPr>
          <w:b/>
          <w:sz w:val="28"/>
          <w:szCs w:val="28"/>
        </w:rPr>
        <w:t xml:space="preserve">Sport-és </w:t>
      </w:r>
      <w:proofErr w:type="spellStart"/>
      <w:r w:rsidRPr="004C50AD">
        <w:rPr>
          <w:b/>
          <w:sz w:val="28"/>
          <w:szCs w:val="28"/>
        </w:rPr>
        <w:t>rekreációszervező</w:t>
      </w:r>
      <w:proofErr w:type="spellEnd"/>
      <w:r w:rsidRPr="004C50AD">
        <w:rPr>
          <w:b/>
          <w:sz w:val="28"/>
          <w:szCs w:val="28"/>
        </w:rPr>
        <w:t xml:space="preserve"> szak </w:t>
      </w:r>
      <w:proofErr w:type="spellStart"/>
      <w:r w:rsidRPr="004C50AD">
        <w:rPr>
          <w:b/>
          <w:sz w:val="28"/>
          <w:szCs w:val="28"/>
        </w:rPr>
        <w:t>Bsc</w:t>
      </w:r>
      <w:proofErr w:type="spellEnd"/>
    </w:p>
    <w:p w:rsidR="002C2F97" w:rsidRPr="004C50AD" w:rsidRDefault="002C2F97">
      <w:pPr>
        <w:rPr>
          <w:b/>
          <w:sz w:val="28"/>
          <w:szCs w:val="28"/>
        </w:rPr>
      </w:pPr>
    </w:p>
    <w:p w:rsidR="002C5D8C" w:rsidRPr="00581523" w:rsidRDefault="002C5D8C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753A91" w:rsidRDefault="00753A91" w:rsidP="00581523">
      <w:pPr>
        <w:rPr>
          <w:b/>
          <w:bCs/>
          <w:i/>
          <w:u w:val="single"/>
        </w:rPr>
      </w:pPr>
    </w:p>
    <w:p w:rsidR="00830259" w:rsidRPr="00830259" w:rsidRDefault="00830259" w:rsidP="00830259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87478E">
        <w:rPr>
          <w:bCs/>
        </w:rPr>
        <w:t>hét</w:t>
      </w:r>
      <w:r>
        <w:rPr>
          <w:bCs/>
        </w:rPr>
        <w:t xml:space="preserve">: </w:t>
      </w:r>
      <w:r w:rsidRPr="00E329A8">
        <w:t>A tantárgy teljesítésének, követelményrendszerének</w:t>
      </w:r>
      <w:r>
        <w:t xml:space="preserve"> ismertetése. A félév tantárgyi </w:t>
      </w:r>
      <w:r w:rsidRPr="00E329A8">
        <w:t>programjának bemutatása.</w:t>
      </w:r>
      <w:r>
        <w:t xml:space="preserve"> Szakirodalom ajánlások. </w:t>
      </w:r>
      <w:r w:rsidRPr="00301B5D">
        <w:t>Gazdasági tájékozottság, alapismeretek felmérése feladatsoron keresztül.</w:t>
      </w:r>
      <w:r w:rsidRPr="00830259">
        <w:rPr>
          <w:bCs/>
        </w:rPr>
        <w:t xml:space="preserve"> </w:t>
      </w:r>
    </w:p>
    <w:p w:rsidR="00830259" w:rsidRPr="00830259" w:rsidRDefault="00830259" w:rsidP="00830259">
      <w:pPr>
        <w:pStyle w:val="Listaszerbekezds"/>
        <w:numPr>
          <w:ilvl w:val="0"/>
          <w:numId w:val="25"/>
        </w:numPr>
        <w:jc w:val="both"/>
        <w:rPr>
          <w:bCs/>
        </w:rPr>
      </w:pPr>
      <w:r>
        <w:t xml:space="preserve">hét: </w:t>
      </w:r>
      <w:r w:rsidRPr="00E329A8">
        <w:t xml:space="preserve">A gazdálkodás fogalmának több oldalról történő megközelítése. A gazdaság szereplőinek megismerése.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>A vállalati működés érintettjei.</w:t>
      </w:r>
      <w:r w:rsidR="00A1195B">
        <w:t xml:space="preserve"> A vállalat célrendszere, különös tekintettel a sport területén működő vállalkozásokra.</w:t>
      </w:r>
    </w:p>
    <w:p w:rsidR="00830259" w:rsidRDefault="00830259" w:rsidP="0083025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</w:t>
      </w:r>
      <w:r w:rsidRPr="00E329A8">
        <w:rPr>
          <w:bCs/>
        </w:rPr>
        <w:t xml:space="preserve">: </w:t>
      </w:r>
      <w:r w:rsidRPr="00E329A8">
        <w:t>A gazdaság szereplői (folytatás): a pi</w:t>
      </w:r>
      <w:r>
        <w:t xml:space="preserve">ac. A piac alapelemei. Az </w:t>
      </w:r>
      <w:proofErr w:type="gramStart"/>
      <w:r>
        <w:t xml:space="preserve">állam </w:t>
      </w:r>
      <w:r w:rsidRPr="00E329A8">
        <w:t>gazdasági</w:t>
      </w:r>
      <w:proofErr w:type="gramEnd"/>
      <w:r w:rsidRPr="00E329A8">
        <w:t xml:space="preserve"> szerepének bemutatása.</w:t>
      </w:r>
    </w:p>
    <w:p w:rsidR="00830259" w:rsidRPr="00301B5D" w:rsidRDefault="00830259" w:rsidP="0083025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301B5D">
        <w:t xml:space="preserve">Vállalkozási formák és lehetőségek hazánkban. A jogi formák közötti választás lehetőségei és mérlegelési szempontjai. A vállalatalapítás gyakorlati lépései az egyes vállalkozási formákban. </w:t>
      </w:r>
    </w:p>
    <w:p w:rsidR="00830259" w:rsidRPr="00E329A8" w:rsidRDefault="00830259" w:rsidP="0083025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E329A8">
        <w:t>Az egyes vállalkozási formák több szempont szerinti elemzése. Az egyéni vállalkozás alapítása, működtetése, adózási lehetőségei, előnyei, hátrányai, megszüntetésének folyamata.</w:t>
      </w:r>
    </w:p>
    <w:p w:rsidR="00830259" w:rsidRDefault="00830259" w:rsidP="0083025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E329A8">
        <w:t>Gazdasági társa</w:t>
      </w:r>
      <w:r>
        <w:t xml:space="preserve">ságok alapítása és működtetése: betéti társaság, korlátolt felelősségű társaság, részvénytársaság (létesítése, szervezete, üzletvezetése, adózása, megszűntetése, jellemzői). </w:t>
      </w:r>
      <w:r>
        <w:rPr>
          <w:bCs/>
        </w:rPr>
        <w:t>Összefoglalás, önellenőrző tesztek, gyakorló feladatsorok megoldása</w:t>
      </w:r>
    </w:p>
    <w:p w:rsidR="00830259" w:rsidRDefault="00830259" w:rsidP="0083025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="00A1195B">
        <w:t xml:space="preserve">I. </w:t>
      </w:r>
      <w:r>
        <w:t>Zárthelyi dolgozat megírása a kiadott témakörök alapján.</w:t>
      </w:r>
    </w:p>
    <w:p w:rsidR="00830259" w:rsidRDefault="00830259" w:rsidP="00830259">
      <w:pPr>
        <w:pStyle w:val="Listaszerbekezds"/>
        <w:numPr>
          <w:ilvl w:val="0"/>
          <w:numId w:val="25"/>
        </w:numPr>
        <w:jc w:val="both"/>
      </w:pPr>
      <w:r>
        <w:t>hét: Sajátos vállalati formációk</w:t>
      </w:r>
      <w:r w:rsidR="00A1195B">
        <w:t>. Vállalkozási formák a sport és rekreáció szervezés területén.</w:t>
      </w:r>
    </w:p>
    <w:p w:rsid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t xml:space="preserve">hét: </w:t>
      </w:r>
      <w:r w:rsidRPr="00301B5D">
        <w:t>Üzleti elképzelés és annak kialakítása: elemzési modellek, stakeholderek, jövőképalkotás. Tervezési alapismeretek. A stratégiai vezetési folyamat.</w:t>
      </w:r>
      <w:r>
        <w:t xml:space="preserve"> Stratégiai tervezés.</w:t>
      </w:r>
    </w:p>
    <w:p w:rsidR="00A1195B" w:rsidRP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hét: Az üzleti tervezés. Az üzleti terv készítésének célja, a terv részei, felépítése.</w:t>
      </w:r>
    </w:p>
    <w:p w:rsidR="00A1195B" w:rsidRP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hét: A vállalkozások életciklusa. Életciklus elméletek</w:t>
      </w:r>
    </w:p>
    <w:p w:rsidR="00A1195B" w:rsidRP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hét: A vállalati növekedés meghatározó tényezői, a vállalat finanszírozási feladatai az egyes ciklusokban. Összefoglalás, önellenőrző tesztek, gyakorló feladatsorok megoldása</w:t>
      </w:r>
    </w:p>
    <w:p w:rsidR="00A1195B" w:rsidRPr="00A1195B" w:rsidRDefault="00A1195B" w:rsidP="009D5669">
      <w:pPr>
        <w:pStyle w:val="Listaszerbekezds"/>
        <w:numPr>
          <w:ilvl w:val="0"/>
          <w:numId w:val="25"/>
        </w:numPr>
        <w:jc w:val="both"/>
      </w:pPr>
      <w:r>
        <w:rPr>
          <w:bCs/>
        </w:rPr>
        <w:t>hét: II. zárthelyi dolgozat megírása</w:t>
      </w:r>
      <w:r w:rsidRPr="00581523">
        <w:rPr>
          <w:bCs/>
        </w:rPr>
        <w:t>.</w:t>
      </w:r>
    </w:p>
    <w:p w:rsidR="00A1195B" w:rsidRPr="00A1195B" w:rsidRDefault="00A1195B" w:rsidP="00A1195B">
      <w:pPr>
        <w:pStyle w:val="Listaszerbekezds"/>
        <w:numPr>
          <w:ilvl w:val="0"/>
          <w:numId w:val="25"/>
        </w:numPr>
        <w:jc w:val="both"/>
      </w:pPr>
      <w:r w:rsidRPr="00A1195B">
        <w:rPr>
          <w:bCs/>
        </w:rPr>
        <w:t>hét: A félévi teljesítmények értékelése, gyakorlati jegyek kihirdetése.</w:t>
      </w:r>
    </w:p>
    <w:p w:rsidR="00F11AE9" w:rsidRDefault="00F11AE9" w:rsidP="00F11AE9">
      <w:pPr>
        <w:rPr>
          <w:b/>
          <w:bCs/>
        </w:rPr>
      </w:pPr>
    </w:p>
    <w:p w:rsidR="008C54C4" w:rsidRPr="00581523" w:rsidRDefault="008C54C4" w:rsidP="00EB204B">
      <w:pPr>
        <w:ind w:left="709" w:hanging="699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C54C4" w:rsidRPr="00306C0D" w:rsidRDefault="006D088E" w:rsidP="006D088E">
      <w:pPr>
        <w:jc w:val="both"/>
      </w:pPr>
      <w:r w:rsidRPr="009A4485">
        <w:t>Az el</w:t>
      </w:r>
      <w:r w:rsidRPr="006D088E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6D088E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 xml:space="preserve"> </w:t>
      </w:r>
      <w:r w:rsidR="00104E90">
        <w:t>A gyakorlati foglalkozásokon a részvétel kötelező.</w:t>
      </w:r>
      <w:r w:rsidR="00306C0D">
        <w:t xml:space="preserve"> </w:t>
      </w:r>
      <w:r w:rsidR="00306C0D" w:rsidRPr="006D088E">
        <w:rPr>
          <w:color w:val="000000"/>
        </w:rPr>
        <w:t>A félévi hiányzás megengedhető mértéke a tantárgy heti kontakt óraszámának háromszorosa. Ennek túllépése esetén a félév nem értékelhető (</w:t>
      </w:r>
      <w:proofErr w:type="spellStart"/>
      <w:r w:rsidR="00306C0D" w:rsidRPr="006D088E">
        <w:rPr>
          <w:color w:val="000000"/>
        </w:rPr>
        <w:t>TVSz</w:t>
      </w:r>
      <w:proofErr w:type="spellEnd"/>
      <w:r w:rsidR="00306C0D" w:rsidRPr="006D088E">
        <w:rPr>
          <w:color w:val="000000"/>
        </w:rPr>
        <w:t xml:space="preserve"> 8.§ 1.)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lastRenderedPageBreak/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864194" w:rsidRDefault="00A1195B" w:rsidP="00104E90">
      <w:pPr>
        <w:jc w:val="both"/>
        <w:rPr>
          <w:bCs/>
        </w:rPr>
      </w:pPr>
      <w:r>
        <w:t>A félév során a 7. és a 13</w:t>
      </w:r>
      <w:r w:rsidR="00104E90" w:rsidRPr="00864194">
        <w:t>. héten zárthelyi dolgozat lesz. A gyakorlati jegyek kihirdetésére, pótlási lehetőségek ismertetésére a 14. szorgalmi héten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C378C2" w:rsidRDefault="00104E90" w:rsidP="00104E90">
      <w:pPr>
        <w:ind w:left="66"/>
        <w:rPr>
          <w:b/>
          <w:bCs/>
        </w:rPr>
      </w:pPr>
      <w:r w:rsidRPr="00C378C2">
        <w:rPr>
          <w:b/>
          <w:bCs/>
        </w:rPr>
        <w:t>A félévközi ellenőrzések követelményei:</w:t>
      </w:r>
    </w:p>
    <w:p w:rsidR="00104E90" w:rsidRPr="00864194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864194">
        <w:t xml:space="preserve">A dolgozatok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864194" w:rsidRDefault="00104E90" w:rsidP="00104E90">
      <w:pPr>
        <w:jc w:val="both"/>
      </w:pPr>
      <w:bookmarkStart w:id="1" w:name="_Hlk486263785"/>
      <w:r w:rsidRPr="00864194">
        <w:t>A félévi gyakorlati jegyet a zárthelyi dolgozat</w:t>
      </w:r>
      <w:r w:rsidR="00A1195B">
        <w:t>ok</w:t>
      </w:r>
      <w:r w:rsidRPr="00864194">
        <w:t xml:space="preserve"> érdemjegyeinek számtani átlaga határozza meg. Amennyiben a zárthelyi dolgozat elégtelen minősítésű, a félév elégtelen gyakorlati jeggyel zárul. Elégtelen gyakorlati jegy javítása a Tanulmányi és vizsgaszabályzat szerint lehetsége</w:t>
      </w:r>
      <w:bookmarkEnd w:id="1"/>
      <w:r w:rsidRPr="00864194">
        <w:t>s.</w:t>
      </w:r>
    </w:p>
    <w:p w:rsidR="00F0169A" w:rsidRDefault="00F0169A" w:rsidP="00BF5FC2">
      <w:pPr>
        <w:ind w:left="370"/>
        <w:jc w:val="both"/>
      </w:pPr>
    </w:p>
    <w:p w:rsidR="00A1195B" w:rsidRDefault="00A1195B" w:rsidP="00BF5FC2">
      <w:pPr>
        <w:ind w:left="370"/>
        <w:jc w:val="both"/>
      </w:pPr>
    </w:p>
    <w:p w:rsidR="00A1195B" w:rsidRPr="00581523" w:rsidRDefault="00A1195B" w:rsidP="00BF5FC2">
      <w:pPr>
        <w:ind w:left="370"/>
        <w:jc w:val="both"/>
      </w:pPr>
    </w:p>
    <w:p w:rsidR="003729BD" w:rsidRDefault="00FF29A3" w:rsidP="00986490">
      <w:pPr>
        <w:spacing w:after="120"/>
        <w:jc w:val="both"/>
      </w:pPr>
      <w:r>
        <w:t>Nyíregyháza, 2023</w:t>
      </w:r>
      <w:r w:rsidR="00C0543E">
        <w:t xml:space="preserve">. </w:t>
      </w:r>
      <w:r>
        <w:t>február 06</w:t>
      </w:r>
      <w:r w:rsidR="00864194">
        <w:t>.</w:t>
      </w:r>
      <w:bookmarkStart w:id="2" w:name="_GoBack"/>
      <w:bookmarkEnd w:id="2"/>
    </w:p>
    <w:p w:rsidR="00A1195B" w:rsidRDefault="00A1195B" w:rsidP="00986490">
      <w:pPr>
        <w:spacing w:after="120"/>
        <w:jc w:val="both"/>
      </w:pPr>
    </w:p>
    <w:p w:rsidR="00A1195B" w:rsidRPr="00864194" w:rsidRDefault="00A1195B" w:rsidP="00986490">
      <w:pPr>
        <w:spacing w:after="120"/>
        <w:jc w:val="both"/>
      </w:pPr>
    </w:p>
    <w:p w:rsidR="00CD57CF" w:rsidRDefault="00864194" w:rsidP="00864194">
      <w:pPr>
        <w:ind w:left="4248" w:firstLine="708"/>
        <w:jc w:val="both"/>
        <w:rPr>
          <w:b/>
        </w:rPr>
      </w:pPr>
      <w:r>
        <w:rPr>
          <w:b/>
        </w:rPr>
        <w:t xml:space="preserve">      </w:t>
      </w:r>
      <w:r w:rsidR="00CD57CF">
        <w:rPr>
          <w:b/>
        </w:rPr>
        <w:t>Kozmáné Petrilla Gréta</w:t>
      </w:r>
    </w:p>
    <w:p w:rsidR="003729BD" w:rsidRPr="00581523" w:rsidRDefault="00864194" w:rsidP="0086419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 w:rsidR="00CD57CF">
        <w:rPr>
          <w:b/>
        </w:rPr>
        <w:tab/>
      </w:r>
      <w:r w:rsidR="00CD57CF">
        <w:rPr>
          <w:b/>
        </w:rPr>
        <w:tab/>
      </w: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06C0D"/>
    <w:rsid w:val="003176A9"/>
    <w:rsid w:val="00326318"/>
    <w:rsid w:val="00326582"/>
    <w:rsid w:val="003518F8"/>
    <w:rsid w:val="0035351B"/>
    <w:rsid w:val="003540CE"/>
    <w:rsid w:val="003729BD"/>
    <w:rsid w:val="003762E5"/>
    <w:rsid w:val="0039751D"/>
    <w:rsid w:val="003B1770"/>
    <w:rsid w:val="003D2E44"/>
    <w:rsid w:val="0040160E"/>
    <w:rsid w:val="0040546B"/>
    <w:rsid w:val="00407DBF"/>
    <w:rsid w:val="004457BD"/>
    <w:rsid w:val="00457256"/>
    <w:rsid w:val="00467D18"/>
    <w:rsid w:val="00471D82"/>
    <w:rsid w:val="00475720"/>
    <w:rsid w:val="0048707C"/>
    <w:rsid w:val="00487802"/>
    <w:rsid w:val="004A2050"/>
    <w:rsid w:val="004B1AC8"/>
    <w:rsid w:val="004C50AD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D088E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30259"/>
    <w:rsid w:val="008462E7"/>
    <w:rsid w:val="00847EF8"/>
    <w:rsid w:val="00864194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1195B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0543E"/>
    <w:rsid w:val="00C138C3"/>
    <w:rsid w:val="00C14516"/>
    <w:rsid w:val="00C16A92"/>
    <w:rsid w:val="00C2361F"/>
    <w:rsid w:val="00C378C2"/>
    <w:rsid w:val="00C61BBD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12E18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1AE9"/>
    <w:rsid w:val="00F42BDA"/>
    <w:rsid w:val="00F53842"/>
    <w:rsid w:val="00F70EC3"/>
    <w:rsid w:val="00F850B2"/>
    <w:rsid w:val="00FA1DE4"/>
    <w:rsid w:val="00FA4420"/>
    <w:rsid w:val="00FC0C66"/>
    <w:rsid w:val="00FD4220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2023-02-08T16:11:00Z</dcterms:created>
  <dcterms:modified xsi:type="dcterms:W3CDTF">2023-02-08T16:11:00Z</dcterms:modified>
</cp:coreProperties>
</file>