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D62" w:rsidRPr="009A4485" w:rsidRDefault="002C2F97" w:rsidP="00AE0209">
      <w:r w:rsidRPr="00AE0209">
        <w:rPr>
          <w:b/>
          <w:highlight w:val="yellow"/>
        </w:rPr>
        <w:t>NAPPALI TAGOZAT</w:t>
      </w:r>
      <w:r w:rsidR="002C5D8C">
        <w:t xml:space="preserve"> – </w:t>
      </w:r>
      <w:r w:rsidR="002C5D8C" w:rsidRPr="00AE0209">
        <w:rPr>
          <w:b/>
          <w:color w:val="FF0000"/>
        </w:rPr>
        <w:t>kollokvium esetén</w:t>
      </w:r>
    </w:p>
    <w:p w:rsidR="002C2F97" w:rsidRDefault="002C2F97"/>
    <w:p w:rsidR="004D625D" w:rsidRPr="004D625D" w:rsidRDefault="00A90FB1" w:rsidP="004D625D">
      <w:pPr>
        <w:jc w:val="center"/>
        <w:rPr>
          <w:b/>
          <w:sz w:val="32"/>
        </w:rPr>
      </w:pPr>
      <w:r>
        <w:rPr>
          <w:b/>
          <w:sz w:val="32"/>
        </w:rPr>
        <w:t xml:space="preserve">Vezetői </w:t>
      </w:r>
      <w:proofErr w:type="gramStart"/>
      <w:r>
        <w:rPr>
          <w:b/>
          <w:sz w:val="32"/>
        </w:rPr>
        <w:t>s</w:t>
      </w:r>
      <w:r w:rsidR="005C5F3F">
        <w:rPr>
          <w:b/>
          <w:sz w:val="32"/>
        </w:rPr>
        <w:t>zámvitel  (</w:t>
      </w:r>
      <w:proofErr w:type="gramEnd"/>
      <w:r w:rsidR="00C52B6A">
        <w:rPr>
          <w:b/>
          <w:sz w:val="32"/>
        </w:rPr>
        <w:t>BGZ2221</w:t>
      </w:r>
      <w:r w:rsidR="004D625D" w:rsidRPr="004D625D">
        <w:rPr>
          <w:b/>
          <w:sz w:val="32"/>
        </w:rPr>
        <w:t>)</w:t>
      </w:r>
    </w:p>
    <w:p w:rsidR="004D625D" w:rsidRPr="004D625D" w:rsidRDefault="004D625D"/>
    <w:p w:rsidR="002C5D8C" w:rsidRPr="004D625D" w:rsidRDefault="002C5D8C">
      <w:pPr>
        <w:rPr>
          <w:b/>
          <w:sz w:val="28"/>
          <w:szCs w:val="28"/>
        </w:rPr>
      </w:pPr>
      <w:r w:rsidRPr="004D625D">
        <w:rPr>
          <w:b/>
          <w:sz w:val="28"/>
          <w:szCs w:val="28"/>
        </w:rPr>
        <w:t xml:space="preserve">Tantárgyi tematika és </w:t>
      </w:r>
      <w:r w:rsidR="00042EE9" w:rsidRPr="004D625D">
        <w:rPr>
          <w:b/>
          <w:sz w:val="28"/>
          <w:szCs w:val="28"/>
        </w:rPr>
        <w:t xml:space="preserve">félévi </w:t>
      </w:r>
      <w:r w:rsidRPr="004D625D">
        <w:rPr>
          <w:b/>
          <w:sz w:val="28"/>
          <w:szCs w:val="28"/>
        </w:rPr>
        <w:t>követelmény</w:t>
      </w:r>
      <w:r w:rsidR="00042EE9" w:rsidRPr="004D625D">
        <w:rPr>
          <w:b/>
          <w:sz w:val="28"/>
          <w:szCs w:val="28"/>
        </w:rPr>
        <w:t>rendszer</w:t>
      </w:r>
    </w:p>
    <w:p w:rsidR="002C5D8C" w:rsidRPr="004D625D" w:rsidRDefault="002C5D8C">
      <w:pPr>
        <w:rPr>
          <w:b/>
        </w:rPr>
      </w:pPr>
    </w:p>
    <w:p w:rsidR="0087478E" w:rsidRPr="004D625D" w:rsidRDefault="0087478E" w:rsidP="008C54C4">
      <w:pPr>
        <w:ind w:left="709" w:hanging="699"/>
        <w:rPr>
          <w:b/>
          <w:bCs/>
        </w:rPr>
      </w:pPr>
      <w:r w:rsidRPr="004D625D">
        <w:rPr>
          <w:b/>
          <w:bCs/>
        </w:rPr>
        <w:t>Féléves tematika:</w:t>
      </w:r>
    </w:p>
    <w:p w:rsidR="0087478E" w:rsidRPr="004D625D" w:rsidRDefault="0087478E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="004D625D" w:rsidRPr="004D625D">
        <w:rPr>
          <w:bCs/>
        </w:rPr>
        <w:tab/>
      </w:r>
      <w:r w:rsidR="004D625D" w:rsidRPr="004D625D">
        <w:rPr>
          <w:bCs/>
        </w:rPr>
        <w:tab/>
      </w:r>
      <w:r w:rsidR="003B2D0F">
        <w:t>Ismétlés</w:t>
      </w:r>
      <w:r w:rsidR="00A90FB1">
        <w:t xml:space="preserve"> számviteli alapok</w:t>
      </w:r>
      <w:r w:rsidR="00926B0B">
        <w:t>.</w:t>
      </w:r>
    </w:p>
    <w:p w:rsidR="0087478E" w:rsidRPr="004D625D" w:rsidRDefault="0087478E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="004D625D" w:rsidRPr="004D625D">
        <w:rPr>
          <w:bCs/>
        </w:rPr>
        <w:tab/>
      </w:r>
      <w:r w:rsidR="004D625D" w:rsidRPr="004D625D">
        <w:rPr>
          <w:bCs/>
        </w:rPr>
        <w:tab/>
      </w:r>
      <w:r w:rsidR="00A90FB1">
        <w:rPr>
          <w:bCs/>
        </w:rPr>
        <w:t>V</w:t>
      </w:r>
      <w:r w:rsidR="00A90FB1" w:rsidRPr="00A90FB1">
        <w:rPr>
          <w:i/>
        </w:rPr>
        <w:t>ezetői számvitel fogalmi kereteinek és tartalmának megismerése</w:t>
      </w:r>
      <w:r w:rsidR="00926B0B">
        <w:t>.</w:t>
      </w:r>
    </w:p>
    <w:p w:rsidR="00A90FB1" w:rsidRPr="00A90FB1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A90FB1">
        <w:rPr>
          <w:bCs/>
        </w:rPr>
        <w:t>hét</w:t>
      </w:r>
      <w:r w:rsidRPr="00A90FB1">
        <w:rPr>
          <w:bCs/>
        </w:rPr>
        <w:tab/>
      </w:r>
      <w:r w:rsidRPr="00A90FB1">
        <w:rPr>
          <w:bCs/>
        </w:rPr>
        <w:tab/>
      </w:r>
      <w:r w:rsidR="00A90FB1" w:rsidRPr="00A90FB1">
        <w:rPr>
          <w:i/>
        </w:rPr>
        <w:t xml:space="preserve">Költségtani ismeretek </w:t>
      </w:r>
    </w:p>
    <w:p w:rsidR="004D625D" w:rsidRPr="00A90FB1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A90FB1">
        <w:rPr>
          <w:bCs/>
        </w:rPr>
        <w:t>hét</w:t>
      </w:r>
      <w:r w:rsidRPr="00A90FB1">
        <w:rPr>
          <w:bCs/>
        </w:rPr>
        <w:tab/>
      </w:r>
      <w:r w:rsidRPr="00A90FB1">
        <w:rPr>
          <w:bCs/>
        </w:rPr>
        <w:tab/>
      </w:r>
      <w:r w:rsidR="00A90FB1" w:rsidRPr="00A90FB1">
        <w:rPr>
          <w:i/>
        </w:rPr>
        <w:t>Költséggazdálkodás főbb elvei és a költségek elszámolása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A90FB1" w:rsidRPr="00A90FB1">
        <w:rPr>
          <w:i/>
        </w:rPr>
        <w:t>Költséggazdálkodás főbb elvei és a költségek elszámolása</w:t>
      </w:r>
      <w:r w:rsidR="00A90FB1">
        <w:rPr>
          <w:i/>
        </w:rPr>
        <w:t xml:space="preserve"> II</w:t>
      </w:r>
      <w:r w:rsidR="003B2D0F">
        <w:t>.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A90FB1">
        <w:t>Önköltségszámítás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C52B6A">
        <w:rPr>
          <w:b/>
        </w:rPr>
        <w:t>FÉLÉV ÖSSZEGZÉSE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A90FB1" w:rsidRPr="00A90FB1">
        <w:rPr>
          <w:i/>
        </w:rPr>
        <w:t>Költségelemzés. Eredményszámítás, eredményelemzés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A90FB1" w:rsidRPr="00A90FB1">
        <w:rPr>
          <w:i/>
        </w:rPr>
        <w:t>Költségelemzés. Eredményszámítás, eredményelemzés</w:t>
      </w:r>
      <w:r w:rsidR="00A90FB1">
        <w:rPr>
          <w:i/>
        </w:rPr>
        <w:t xml:space="preserve"> II</w:t>
      </w:r>
    </w:p>
    <w:p w:rsidR="00A90FB1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A90FB1">
        <w:rPr>
          <w:bCs/>
        </w:rPr>
        <w:t>hét</w:t>
      </w:r>
      <w:r w:rsidRPr="00A90FB1">
        <w:rPr>
          <w:bCs/>
        </w:rPr>
        <w:tab/>
      </w:r>
      <w:r w:rsidRPr="00A90FB1">
        <w:rPr>
          <w:bCs/>
        </w:rPr>
        <w:tab/>
      </w:r>
      <w:r w:rsidR="00A90FB1">
        <w:rPr>
          <w:bCs/>
        </w:rPr>
        <w:t>V</w:t>
      </w:r>
      <w:r w:rsidR="00A90FB1" w:rsidRPr="00A90FB1">
        <w:rPr>
          <w:i/>
        </w:rPr>
        <w:t>állalkozás vagyoni és pénzügyi elemzése</w:t>
      </w:r>
      <w:r w:rsidR="00A90FB1" w:rsidRPr="00A90FB1">
        <w:rPr>
          <w:bCs/>
        </w:rPr>
        <w:t xml:space="preserve"> </w:t>
      </w:r>
    </w:p>
    <w:p w:rsidR="004D625D" w:rsidRPr="00A90FB1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A90FB1">
        <w:rPr>
          <w:bCs/>
        </w:rPr>
        <w:t>hét</w:t>
      </w:r>
      <w:r w:rsidRPr="00A90FB1">
        <w:rPr>
          <w:bCs/>
        </w:rPr>
        <w:tab/>
      </w:r>
      <w:r w:rsidRPr="00A90FB1">
        <w:rPr>
          <w:bCs/>
        </w:rPr>
        <w:tab/>
      </w:r>
      <w:r w:rsidR="00A90FB1">
        <w:rPr>
          <w:bCs/>
        </w:rPr>
        <w:t>V</w:t>
      </w:r>
      <w:r w:rsidR="00A90FB1" w:rsidRPr="00A90FB1">
        <w:rPr>
          <w:i/>
        </w:rPr>
        <w:t>állalkozás vagyoni és pénzügyi elemzése</w:t>
      </w:r>
      <w:r w:rsidR="00A90FB1">
        <w:rPr>
          <w:i/>
        </w:rPr>
        <w:t xml:space="preserve"> II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A90FB1" w:rsidRPr="00A90FB1">
        <w:rPr>
          <w:i/>
        </w:rPr>
        <w:t>Vagyonértékelés</w:t>
      </w:r>
      <w:r w:rsidR="00926B0B">
        <w:t>.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A90FB1" w:rsidRPr="00A90FB1">
        <w:rPr>
          <w:i/>
        </w:rPr>
        <w:t>Vagyonértékelés</w:t>
      </w:r>
      <w:r w:rsidR="00A90FB1">
        <w:rPr>
          <w:i/>
        </w:rPr>
        <w:t xml:space="preserve"> II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C52B6A">
        <w:rPr>
          <w:b/>
        </w:rPr>
        <w:t>1</w:t>
      </w:r>
      <w:r w:rsidRPr="004D625D">
        <w:rPr>
          <w:b/>
        </w:rPr>
        <w:t>. Zárthelyi dolgozat</w:t>
      </w:r>
    </w:p>
    <w:p w:rsidR="0087478E" w:rsidRPr="004D625D" w:rsidRDefault="0087478E" w:rsidP="008C54C4">
      <w:pPr>
        <w:ind w:left="709" w:hanging="699"/>
        <w:rPr>
          <w:b/>
          <w:bCs/>
        </w:rPr>
      </w:pPr>
    </w:p>
    <w:p w:rsidR="008C54C4" w:rsidRPr="004D625D" w:rsidRDefault="008C54C4" w:rsidP="00EB204B">
      <w:pPr>
        <w:ind w:left="709" w:hanging="699"/>
        <w:rPr>
          <w:b/>
          <w:bCs/>
        </w:rPr>
      </w:pPr>
      <w:r w:rsidRPr="004D625D">
        <w:rPr>
          <w:b/>
          <w:bCs/>
        </w:rPr>
        <w:t>A foglalkozásokon történő részvétel:</w:t>
      </w:r>
    </w:p>
    <w:p w:rsidR="00ED30FB" w:rsidRPr="009A4485" w:rsidRDefault="00ED30FB" w:rsidP="00ED30FB">
      <w:pPr>
        <w:numPr>
          <w:ilvl w:val="0"/>
          <w:numId w:val="1"/>
        </w:numPr>
        <w:jc w:val="both"/>
      </w:pPr>
      <w:r w:rsidRPr="009A4485"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2C2F97" w:rsidRPr="004D625D" w:rsidRDefault="002C2F97" w:rsidP="00EB204B"/>
    <w:p w:rsidR="00EE532E" w:rsidRPr="004D625D" w:rsidRDefault="00EE532E" w:rsidP="00EB204B">
      <w:pPr>
        <w:jc w:val="both"/>
        <w:rPr>
          <w:b/>
        </w:rPr>
      </w:pPr>
      <w:r w:rsidRPr="004D625D">
        <w:rPr>
          <w:b/>
        </w:rPr>
        <w:t xml:space="preserve">Félévi követelmény: </w:t>
      </w:r>
      <w:r w:rsidR="00ED30FB">
        <w:rPr>
          <w:b/>
        </w:rPr>
        <w:t>gyakorlati jegy</w:t>
      </w:r>
    </w:p>
    <w:p w:rsidR="00EE532E" w:rsidRPr="004D625D" w:rsidRDefault="00EE532E" w:rsidP="00EB204B">
      <w:pPr>
        <w:jc w:val="both"/>
        <w:rPr>
          <w:b/>
        </w:rPr>
      </w:pPr>
    </w:p>
    <w:p w:rsidR="00EE532E" w:rsidRDefault="00847EF8" w:rsidP="00EB204B">
      <w:pPr>
        <w:jc w:val="both"/>
        <w:rPr>
          <w:b/>
        </w:rPr>
      </w:pPr>
      <w:r w:rsidRPr="004D625D">
        <w:rPr>
          <w:b/>
        </w:rPr>
        <w:t>Az értékelés módja, ütemezése</w:t>
      </w:r>
      <w:r w:rsidR="00EE532E" w:rsidRPr="004D625D">
        <w:rPr>
          <w:b/>
        </w:rPr>
        <w:t>:</w:t>
      </w:r>
      <w:r w:rsidRPr="004D625D">
        <w:rPr>
          <w:b/>
        </w:rPr>
        <w:t xml:space="preserve"> </w:t>
      </w:r>
    </w:p>
    <w:p w:rsidR="00ED30FB" w:rsidRDefault="00ED30FB" w:rsidP="00EB204B">
      <w:pPr>
        <w:jc w:val="both"/>
        <w:rPr>
          <w:b/>
        </w:rPr>
      </w:pPr>
    </w:p>
    <w:p w:rsidR="00ED30FB" w:rsidRPr="00ED30FB" w:rsidRDefault="00ED30FB" w:rsidP="00EB204B">
      <w:pPr>
        <w:jc w:val="both"/>
      </w:pPr>
      <w:r w:rsidRPr="00ED30FB">
        <w:t xml:space="preserve">- </w:t>
      </w:r>
      <w:r w:rsidR="00C52B6A">
        <w:t>1</w:t>
      </w:r>
      <w:bookmarkStart w:id="0" w:name="_GoBack"/>
      <w:bookmarkEnd w:id="0"/>
      <w:r w:rsidRPr="00ED30FB">
        <w:t xml:space="preserve"> db zárthelyi dolgozat</w:t>
      </w:r>
    </w:p>
    <w:p w:rsidR="00A90FB1" w:rsidRDefault="00A90FB1" w:rsidP="00A90FB1">
      <w:pPr>
        <w:pStyle w:val="Listaszerbekezds"/>
        <w:ind w:left="370"/>
        <w:jc w:val="both"/>
        <w:rPr>
          <w:i/>
        </w:rPr>
      </w:pPr>
    </w:p>
    <w:p w:rsidR="00A90FB1" w:rsidRPr="004D625D" w:rsidRDefault="00A90FB1" w:rsidP="00A90FB1">
      <w:pPr>
        <w:pStyle w:val="Listaszerbekezds"/>
        <w:ind w:left="370"/>
        <w:jc w:val="both"/>
        <w:rPr>
          <w:i/>
        </w:rPr>
      </w:pPr>
      <w:r w:rsidRPr="00A90FB1">
        <w:rPr>
          <w:i/>
        </w:rPr>
        <w:t>A kurzus célja: A vezetői számvitel fogalmi kereteinek és tartalmának megismerése, valamint a vezetői számviteli módszertanának gyakorlati alkalmazása. A kurzus rövid tartalma, témakörei: A vezetői számvitel fogalma és tartalma. Költségtani ismeretek a vállalkozói számvitelben. Költséggazdálkodás főbb elvei és a költségek elszámolása a kettős könyvvitel rendszerében. Kalkulációk, és önköltségszámítás. Költségelemzés. Eredményszámítás, eredményelemzés. A vállalkozás vagyoni és pénzügyi elemzése összefüggése és annak gyakorlati jelentősége. Vagyonértékelés gyakorlati összefüggései.</w:t>
      </w:r>
    </w:p>
    <w:p w:rsidR="00B96C67" w:rsidRPr="004D625D" w:rsidRDefault="00B96C67" w:rsidP="00B96C67">
      <w:pPr>
        <w:ind w:left="360"/>
      </w:pPr>
    </w:p>
    <w:p w:rsidR="002C2F97" w:rsidRPr="004D625D" w:rsidRDefault="002C2F97" w:rsidP="002C2F97">
      <w:pPr>
        <w:rPr>
          <w:b/>
          <w:bCs/>
        </w:rPr>
      </w:pPr>
      <w:r w:rsidRPr="004D625D">
        <w:rPr>
          <w:b/>
          <w:bCs/>
        </w:rPr>
        <w:t>Az érdemjegy kialakításának módja:</w:t>
      </w:r>
    </w:p>
    <w:p w:rsidR="002C2F97" w:rsidRPr="004D625D" w:rsidRDefault="00ED30FB" w:rsidP="00ED30FB">
      <w:pPr>
        <w:spacing w:after="120"/>
        <w:ind w:left="708"/>
        <w:jc w:val="both"/>
        <w:rPr>
          <w:i/>
        </w:rPr>
      </w:pPr>
      <w:r w:rsidRPr="00ED30FB">
        <w:rPr>
          <w:i/>
        </w:rPr>
        <w:t>A félévi gyakorlati jegyet a zárthelyi dolgozat</w:t>
      </w:r>
      <w:r>
        <w:rPr>
          <w:i/>
        </w:rPr>
        <w:t xml:space="preserve">ok </w:t>
      </w:r>
      <w:r w:rsidRPr="00ED30FB">
        <w:rPr>
          <w:i/>
        </w:rPr>
        <w:t>érdemjegyeinek számtani átlaga</w:t>
      </w:r>
      <w:r>
        <w:rPr>
          <w:i/>
        </w:rPr>
        <w:t xml:space="preserve"> </w:t>
      </w:r>
      <w:r w:rsidRPr="00ED30FB">
        <w:rPr>
          <w:i/>
        </w:rPr>
        <w:t>határozza meg. A</w:t>
      </w:r>
      <w:r>
        <w:rPr>
          <w:i/>
        </w:rPr>
        <w:t xml:space="preserve">mennyiben a zárthelyi dolgozat </w:t>
      </w:r>
      <w:r w:rsidRPr="00ED30FB">
        <w:rPr>
          <w:i/>
        </w:rPr>
        <w:t>elégtelen minősítésű, a félév elégtelen gyakorlati jeggyel zárul.</w:t>
      </w:r>
      <w:r>
        <w:rPr>
          <w:i/>
        </w:rPr>
        <w:t xml:space="preserve"> </w:t>
      </w:r>
      <w:r w:rsidRPr="00ED30FB">
        <w:rPr>
          <w:i/>
        </w:rPr>
        <w:t>Elégtelen gyakorlati jegy javítása a Tanulmányi és vizsgaszabályzat szerint lehetséges.</w:t>
      </w:r>
    </w:p>
    <w:p w:rsidR="004D625D" w:rsidRPr="004D625D" w:rsidRDefault="004D625D" w:rsidP="002C2F97">
      <w:pPr>
        <w:spacing w:after="120"/>
        <w:ind w:left="708"/>
        <w:jc w:val="both"/>
        <w:rPr>
          <w:i/>
        </w:rPr>
      </w:pPr>
      <w:r w:rsidRPr="004D625D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A90F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0-6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A90FB1" w:rsidP="00A90F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1-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A90FB1" w:rsidP="00A90F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1-</w:t>
            </w:r>
            <w:r>
              <w:rPr>
                <w:rFonts w:ascii="Calibri" w:hAnsi="Calibri"/>
                <w:sz w:val="22"/>
                <w:szCs w:val="22"/>
              </w:rPr>
              <w:t>80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A90F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81-90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A90FB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91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:rsidR="002C2F97" w:rsidRPr="004D625D" w:rsidRDefault="002C2F97" w:rsidP="002C2F97"/>
    <w:p w:rsidR="00A573A6" w:rsidRPr="004D625D" w:rsidRDefault="00A573A6"/>
    <w:p w:rsidR="00A573A6" w:rsidRPr="004D625D" w:rsidRDefault="00A573A6"/>
    <w:p w:rsidR="003B1770" w:rsidRPr="004D625D" w:rsidRDefault="003B1770" w:rsidP="00A573A6">
      <w:pPr>
        <w:rPr>
          <w:highlight w:val="yellow"/>
        </w:rPr>
      </w:pPr>
    </w:p>
    <w:sectPr w:rsidR="003B1770" w:rsidRPr="004D625D" w:rsidSect="00DE2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2342A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B2D0F"/>
    <w:rsid w:val="003D2E44"/>
    <w:rsid w:val="0040160E"/>
    <w:rsid w:val="0040546B"/>
    <w:rsid w:val="004457BD"/>
    <w:rsid w:val="00467D18"/>
    <w:rsid w:val="00475720"/>
    <w:rsid w:val="0048707C"/>
    <w:rsid w:val="00487802"/>
    <w:rsid w:val="00496ACA"/>
    <w:rsid w:val="004A2050"/>
    <w:rsid w:val="004B1AC8"/>
    <w:rsid w:val="004D625D"/>
    <w:rsid w:val="004E5D78"/>
    <w:rsid w:val="004F76B1"/>
    <w:rsid w:val="005067D6"/>
    <w:rsid w:val="00540E2B"/>
    <w:rsid w:val="005502A0"/>
    <w:rsid w:val="00582941"/>
    <w:rsid w:val="0059491C"/>
    <w:rsid w:val="005C5F3F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45A87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56676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26B0B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35CA1"/>
    <w:rsid w:val="00A507DC"/>
    <w:rsid w:val="00A573A6"/>
    <w:rsid w:val="00A72CBA"/>
    <w:rsid w:val="00A73C97"/>
    <w:rsid w:val="00A81416"/>
    <w:rsid w:val="00A83407"/>
    <w:rsid w:val="00A90FB1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77FB9"/>
    <w:rsid w:val="00B962BC"/>
    <w:rsid w:val="00B96C67"/>
    <w:rsid w:val="00BC12DA"/>
    <w:rsid w:val="00BC7FE7"/>
    <w:rsid w:val="00BE2BF9"/>
    <w:rsid w:val="00BF5FC2"/>
    <w:rsid w:val="00C138C3"/>
    <w:rsid w:val="00C14516"/>
    <w:rsid w:val="00C16A92"/>
    <w:rsid w:val="00C2361F"/>
    <w:rsid w:val="00C52B6A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26E3"/>
    <w:rsid w:val="00DE7018"/>
    <w:rsid w:val="00DF37B0"/>
    <w:rsid w:val="00E234E7"/>
    <w:rsid w:val="00E24D93"/>
    <w:rsid w:val="00E26486"/>
    <w:rsid w:val="00E34AE3"/>
    <w:rsid w:val="00E42CA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30FB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509F"/>
  <w15:docId w15:val="{5AF154F4-C262-4F06-A72C-01D3F2D4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Rendszergazda</cp:lastModifiedBy>
  <cp:revision>2</cp:revision>
  <dcterms:created xsi:type="dcterms:W3CDTF">2023-02-24T07:37:00Z</dcterms:created>
  <dcterms:modified xsi:type="dcterms:W3CDTF">2023-02-24T07:37:00Z</dcterms:modified>
</cp:coreProperties>
</file>