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780" w14:textId="136A9D4F" w:rsidR="00B12D33" w:rsidRPr="00B12D33" w:rsidRDefault="00F631E2" w:rsidP="00B12D33">
      <w:pPr>
        <w:jc w:val="center"/>
        <w:rPr>
          <w:b/>
        </w:rPr>
      </w:pPr>
      <w:r>
        <w:rPr>
          <w:b/>
        </w:rPr>
        <w:t>KÖZGAZDASÁGTAN II</w:t>
      </w:r>
      <w:r w:rsidR="00B12D33" w:rsidRPr="00B12D33">
        <w:rPr>
          <w:b/>
        </w:rPr>
        <w:t xml:space="preserve"> </w:t>
      </w:r>
      <w:r w:rsidR="001C233C">
        <w:rPr>
          <w:b/>
        </w:rPr>
        <w:t>B</w:t>
      </w:r>
      <w:r>
        <w:rPr>
          <w:b/>
        </w:rPr>
        <w:t>AI0025L</w:t>
      </w:r>
    </w:p>
    <w:p w14:paraId="45B9F81D" w14:textId="77777777" w:rsidR="003B1770" w:rsidRPr="009A4485" w:rsidRDefault="003B1770" w:rsidP="00B12D33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8822A43" w14:textId="05798D5E" w:rsidR="00B44D37" w:rsidRDefault="00C95581" w:rsidP="00B44D37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B12D33" w:rsidRPr="00B538C5">
        <w:rPr>
          <w:bCs/>
        </w:rPr>
        <w:t>A tantárgy teljesítésének, követelményrendszerének ismertetése. A félév tantárgyi programjának bemutatása. Szakirodalom ajánlások.</w:t>
      </w:r>
      <w:r w:rsidR="00B12D33">
        <w:rPr>
          <w:bCs/>
        </w:rPr>
        <w:t xml:space="preserve"> </w:t>
      </w:r>
      <w:r w:rsidR="00B44D37" w:rsidRPr="00B44D37">
        <w:rPr>
          <w:bCs/>
        </w:rPr>
        <w:t>Alapfogalmak</w:t>
      </w:r>
      <w:r w:rsidR="00B44D37">
        <w:rPr>
          <w:bCs/>
        </w:rPr>
        <w:t xml:space="preserve">. </w:t>
      </w:r>
      <w:r w:rsidR="00B44D37" w:rsidRPr="00B44D37">
        <w:rPr>
          <w:bCs/>
        </w:rPr>
        <w:t>Makrogazdasági körforgás</w:t>
      </w:r>
      <w:r w:rsidR="00B44D37">
        <w:rPr>
          <w:bCs/>
        </w:rPr>
        <w:t xml:space="preserve">. </w:t>
      </w:r>
      <w:r w:rsidR="00B44D37" w:rsidRPr="00B44D37">
        <w:rPr>
          <w:bCs/>
        </w:rPr>
        <w:t>Makrogazdasági mutatók (SNA)</w:t>
      </w:r>
      <w:r w:rsidR="00B44D37">
        <w:rPr>
          <w:bCs/>
        </w:rPr>
        <w:t xml:space="preserve">. </w:t>
      </w:r>
      <w:r w:rsidR="00B44D37" w:rsidRPr="00B44D37">
        <w:rPr>
          <w:bCs/>
        </w:rPr>
        <w:t>Alternatív gazdasági mutatók</w:t>
      </w:r>
      <w:r w:rsidR="00B44D37">
        <w:rPr>
          <w:bCs/>
        </w:rPr>
        <w:t xml:space="preserve">. </w:t>
      </w:r>
      <w:r w:rsidR="00B44D37" w:rsidRPr="00B44D37">
        <w:rPr>
          <w:bCs/>
        </w:rPr>
        <w:t xml:space="preserve">Gazdasági ciklusok, gazdasági növekedés </w:t>
      </w:r>
    </w:p>
    <w:p w14:paraId="4872974B" w14:textId="32D9F08D" w:rsidR="00B44D37" w:rsidRPr="00B44D37" w:rsidRDefault="00B44D37" w:rsidP="00B44D37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 xml:space="preserve">konzultáció: </w:t>
      </w:r>
      <w:r w:rsidRPr="00B44D37">
        <w:rPr>
          <w:bCs/>
        </w:rPr>
        <w:t>Mai modern pénz kialakulása</w:t>
      </w:r>
      <w:r>
        <w:rPr>
          <w:bCs/>
        </w:rPr>
        <w:t xml:space="preserve">. </w:t>
      </w:r>
      <w:r w:rsidRPr="00B44D37">
        <w:rPr>
          <w:bCs/>
        </w:rPr>
        <w:t>Bank és bankrendszer</w:t>
      </w:r>
      <w:r>
        <w:rPr>
          <w:bCs/>
        </w:rPr>
        <w:t xml:space="preserve">. </w:t>
      </w:r>
      <w:r w:rsidRPr="00B44D37">
        <w:rPr>
          <w:bCs/>
        </w:rPr>
        <w:t>Az infláció</w:t>
      </w:r>
      <w:r>
        <w:rPr>
          <w:bCs/>
        </w:rPr>
        <w:t xml:space="preserve">. </w:t>
      </w:r>
      <w:r w:rsidRPr="00B44D37">
        <w:rPr>
          <w:bCs/>
        </w:rPr>
        <w:t>A munkapiac, munkanélküliség</w:t>
      </w:r>
      <w:r>
        <w:rPr>
          <w:bCs/>
        </w:rPr>
        <w:t xml:space="preserve">. </w:t>
      </w:r>
      <w:r w:rsidRPr="00B44D37">
        <w:rPr>
          <w:bCs/>
        </w:rPr>
        <w:t>Az állam feladatai</w:t>
      </w:r>
    </w:p>
    <w:p w14:paraId="40EA5BBA" w14:textId="77777777" w:rsidR="00C95581" w:rsidRDefault="00C95581" w:rsidP="00B12D33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28B593D5" w:rsidR="00C95581" w:rsidRPr="00B12D33" w:rsidRDefault="007743DD" w:rsidP="00642DC3">
      <w:pPr>
        <w:pStyle w:val="Listaszerbekezds"/>
        <w:numPr>
          <w:ilvl w:val="0"/>
          <w:numId w:val="24"/>
        </w:numPr>
        <w:jc w:val="both"/>
      </w:pPr>
      <w:r w:rsidRPr="00B12D33">
        <w:t xml:space="preserve">vizsga típusa: </w:t>
      </w:r>
      <w:r w:rsidR="005877A7">
        <w:rPr>
          <w:i/>
        </w:rPr>
        <w:t>kollokvium</w:t>
      </w:r>
    </w:p>
    <w:p w14:paraId="4512E1FC" w14:textId="77777777" w:rsidR="007743DD" w:rsidRPr="00B12D33" w:rsidRDefault="007743DD" w:rsidP="007743DD">
      <w:pPr>
        <w:jc w:val="both"/>
      </w:pPr>
    </w:p>
    <w:p w14:paraId="10A9CE53" w14:textId="602365F9" w:rsidR="00E234E7" w:rsidRPr="00B12D33" w:rsidRDefault="00E234E7" w:rsidP="00B12D33">
      <w:pPr>
        <w:jc w:val="both"/>
      </w:pPr>
      <w:r w:rsidRPr="00B12D33">
        <w:rPr>
          <w:b/>
          <w:i/>
        </w:rPr>
        <w:t>A kollokvium típusa</w:t>
      </w:r>
      <w:r w:rsidRPr="00B12D33">
        <w:t>:</w:t>
      </w:r>
      <w:r w:rsidR="00B05A2B">
        <w:t xml:space="preserve"> </w:t>
      </w:r>
      <w:r w:rsidRPr="00B12D33">
        <w:t xml:space="preserve">írásbeli </w:t>
      </w:r>
    </w:p>
    <w:p w14:paraId="5D5D03AB" w14:textId="799A2892" w:rsidR="00E234E7" w:rsidRPr="00B12D33" w:rsidRDefault="00E234E7" w:rsidP="00B05A2B">
      <w:pPr>
        <w:ind w:firstLine="708"/>
      </w:pPr>
      <w:r w:rsidRPr="00B12D33">
        <w:rPr>
          <w:bCs/>
        </w:rPr>
        <w:t>Írásbeli vizsga anyaga</w:t>
      </w:r>
      <w:r w:rsidRPr="00B12D33">
        <w:t xml:space="preserve">: </w:t>
      </w:r>
      <w:r w:rsidR="00B05A2B">
        <w:t>A konzultációkon elhangzott előadások és kötelező irodalom anyagai.</w:t>
      </w:r>
    </w:p>
    <w:p w14:paraId="0973D7FF" w14:textId="00AC2DED" w:rsidR="00E234E7" w:rsidRPr="00B12D33" w:rsidRDefault="00B05A2B" w:rsidP="00E234E7">
      <w:pPr>
        <w:ind w:left="360"/>
      </w:pPr>
      <w:r>
        <w:t xml:space="preserve"> </w:t>
      </w:r>
    </w:p>
    <w:p w14:paraId="3C3217B2" w14:textId="77777777" w:rsidR="00E234E7" w:rsidRPr="00B12D33" w:rsidRDefault="00E234E7" w:rsidP="00E234E7">
      <w:pPr>
        <w:rPr>
          <w:b/>
          <w:bCs/>
        </w:rPr>
      </w:pPr>
      <w:r w:rsidRPr="00B12D33">
        <w:rPr>
          <w:b/>
          <w:bCs/>
        </w:rPr>
        <w:t>Az érdemjegy kialakításának módja:</w:t>
      </w:r>
    </w:p>
    <w:p w14:paraId="68C3DB22" w14:textId="75889C59" w:rsidR="00E234E7" w:rsidRPr="00B12D33" w:rsidRDefault="00E234E7" w:rsidP="00E234E7">
      <w:pPr>
        <w:spacing w:after="120"/>
        <w:ind w:left="708"/>
        <w:jc w:val="both"/>
        <w:rPr>
          <w:i/>
        </w:rPr>
      </w:pPr>
      <w:r w:rsidRPr="00B12D33">
        <w:rPr>
          <w:i/>
        </w:rPr>
        <w:t xml:space="preserve">Az érdemjegyet az írásbeli dolgozat </w:t>
      </w:r>
      <w:r w:rsidR="00B12D33">
        <w:rPr>
          <w:i/>
        </w:rPr>
        <w:t>értékelése határozza meg.</w:t>
      </w:r>
    </w:p>
    <w:p w14:paraId="52EDE182" w14:textId="77777777" w:rsidR="00A573A6" w:rsidRPr="00B12D33" w:rsidRDefault="00A573A6"/>
    <w:p w14:paraId="72424760" w14:textId="77777777" w:rsidR="00B05A2B" w:rsidRDefault="00B05A2B" w:rsidP="00B05A2B">
      <w:pPr>
        <w:jc w:val="both"/>
      </w:pPr>
      <w:r>
        <w:t>Értékelés:</w:t>
      </w:r>
    </w:p>
    <w:p w14:paraId="73B91A25" w14:textId="77777777" w:rsidR="00B05A2B" w:rsidRDefault="00B05A2B" w:rsidP="00B05A2B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1F2CE96A" w14:textId="77777777" w:rsidR="00B05A2B" w:rsidRDefault="00B05A2B" w:rsidP="00B05A2B">
      <w:pPr>
        <w:jc w:val="both"/>
      </w:pPr>
      <w:r>
        <w:t>26-30 pont</w:t>
      </w:r>
      <w:r>
        <w:tab/>
      </w:r>
      <w:r>
        <w:tab/>
        <w:t>elégséges (2)</w:t>
      </w:r>
    </w:p>
    <w:p w14:paraId="1903579C" w14:textId="77777777" w:rsidR="00B05A2B" w:rsidRDefault="00B05A2B" w:rsidP="00B05A2B">
      <w:pPr>
        <w:jc w:val="both"/>
      </w:pPr>
      <w:r>
        <w:t>31-39 pont</w:t>
      </w:r>
      <w:r>
        <w:tab/>
      </w:r>
      <w:r>
        <w:tab/>
        <w:t>közepes (3)</w:t>
      </w:r>
    </w:p>
    <w:p w14:paraId="3044B5D1" w14:textId="77777777" w:rsidR="00B05A2B" w:rsidRDefault="00B05A2B" w:rsidP="00B05A2B">
      <w:pPr>
        <w:jc w:val="both"/>
      </w:pPr>
      <w:r>
        <w:t>40-45 pont</w:t>
      </w:r>
      <w:r>
        <w:tab/>
      </w:r>
      <w:r>
        <w:tab/>
        <w:t>jó (4)</w:t>
      </w:r>
    </w:p>
    <w:p w14:paraId="56FFEAF7" w14:textId="77777777" w:rsidR="00B05A2B" w:rsidRPr="003511BF" w:rsidRDefault="00B05A2B" w:rsidP="00B05A2B">
      <w:pPr>
        <w:jc w:val="both"/>
      </w:pPr>
      <w:r>
        <w:t>46-50 pont</w:t>
      </w:r>
      <w:r>
        <w:tab/>
      </w:r>
      <w:r>
        <w:tab/>
        <w:t>jeles (5)</w:t>
      </w:r>
    </w:p>
    <w:p w14:paraId="32E5EFFB" w14:textId="77777777" w:rsidR="00B05A2B" w:rsidRDefault="00B05A2B" w:rsidP="00B05A2B">
      <w:pPr>
        <w:spacing w:after="120"/>
        <w:jc w:val="both"/>
        <w:rPr>
          <w:i/>
        </w:rPr>
      </w:pPr>
    </w:p>
    <w:p w14:paraId="3A343964" w14:textId="1D02A405" w:rsidR="00B05A2B" w:rsidRPr="009776BD" w:rsidRDefault="00B05A2B" w:rsidP="00B05A2B">
      <w:pPr>
        <w:spacing w:after="120"/>
        <w:jc w:val="both"/>
      </w:pPr>
      <w:r w:rsidRPr="009776BD">
        <w:t xml:space="preserve">Nyíregyháza, </w:t>
      </w:r>
      <w:r w:rsidR="005877A7">
        <w:t>2022. 02. 03.</w:t>
      </w:r>
    </w:p>
    <w:p w14:paraId="008A7691" w14:textId="77777777" w:rsidR="00B05A2B" w:rsidRPr="009776BD" w:rsidRDefault="00B05A2B" w:rsidP="00B05A2B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26F25" wp14:editId="353EAB8B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F6A72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5AF345DB" w14:textId="77777777" w:rsidR="00B05A2B" w:rsidRPr="009776BD" w:rsidRDefault="00B05A2B" w:rsidP="00B05A2B">
      <w:pPr>
        <w:spacing w:after="120"/>
        <w:jc w:val="right"/>
      </w:pPr>
      <w:r w:rsidRPr="009776BD">
        <w:t>Dr. Nagy Zsuzsanna</w:t>
      </w:r>
    </w:p>
    <w:p w14:paraId="4AE89DC6" w14:textId="4047C9D0" w:rsidR="00BE2BF9" w:rsidRPr="00B05A2B" w:rsidRDefault="00B05A2B" w:rsidP="00B05A2B">
      <w:pPr>
        <w:ind w:left="6372" w:firstLine="708"/>
      </w:pPr>
      <w:r w:rsidRPr="009776BD">
        <w:t>főiskolai adjunktus</w:t>
      </w:r>
    </w:p>
    <w:sectPr w:rsidR="00BE2BF9" w:rsidRPr="00B0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1741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233C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877A7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D4F22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5A2B"/>
    <w:rsid w:val="00B12D33"/>
    <w:rsid w:val="00B1365A"/>
    <w:rsid w:val="00B3063D"/>
    <w:rsid w:val="00B44D37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7AED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631E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10</cp:revision>
  <dcterms:created xsi:type="dcterms:W3CDTF">2019-01-21T12:03:00Z</dcterms:created>
  <dcterms:modified xsi:type="dcterms:W3CDTF">2022-02-03T09:48:00Z</dcterms:modified>
</cp:coreProperties>
</file>