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191D" w14:textId="7EFA2C19" w:rsidR="00D46F84" w:rsidRPr="00AE0209" w:rsidRDefault="00A573A6" w:rsidP="00AE0209">
      <w:pPr>
        <w:rPr>
          <w:b/>
          <w:color w:val="FF0000"/>
        </w:rPr>
      </w:pPr>
      <w:r w:rsidRPr="00AE0209">
        <w:rPr>
          <w:highlight w:val="green"/>
        </w:rPr>
        <w:t>LEVELEZŐ TAGOZAT</w:t>
      </w:r>
      <w:r w:rsidR="00D46F84">
        <w:t xml:space="preserve"> –</w:t>
      </w:r>
      <w:r w:rsidR="00D46F84" w:rsidRPr="00AE0209">
        <w:rPr>
          <w:b/>
          <w:color w:val="FF0000"/>
        </w:rPr>
        <w:t xml:space="preserve"> gyakorlati jegy, vagy minősített aláírás esetén</w:t>
      </w:r>
    </w:p>
    <w:p w14:paraId="58F98CD2" w14:textId="684476A3" w:rsidR="00A573A6" w:rsidRPr="009A4485" w:rsidRDefault="00D46F84" w:rsidP="00A573A6">
      <w:r>
        <w:t xml:space="preserve"> </w:t>
      </w:r>
    </w:p>
    <w:p w14:paraId="649A7713" w14:textId="440A91B5" w:rsidR="009B063C" w:rsidRDefault="009B063C" w:rsidP="009B063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Pénzügyi ismeretek (BAI0133L</w:t>
      </w:r>
      <w:bookmarkEnd w:id="0"/>
      <w:r>
        <w:rPr>
          <w:b/>
          <w:sz w:val="28"/>
          <w:szCs w:val="28"/>
        </w:rPr>
        <w:t>)</w:t>
      </w:r>
    </w:p>
    <w:p w14:paraId="152EDAE7" w14:textId="77777777" w:rsidR="009B063C" w:rsidRDefault="009B063C" w:rsidP="00042EE9">
      <w:pPr>
        <w:rPr>
          <w:b/>
          <w:sz w:val="28"/>
          <w:szCs w:val="28"/>
        </w:rPr>
      </w:pPr>
    </w:p>
    <w:p w14:paraId="0293B1CF" w14:textId="14D6F2D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1AB4DD2" w14:textId="737BE6D6" w:rsidR="009B063C" w:rsidRPr="0087478E" w:rsidRDefault="001C1527" w:rsidP="009B063C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9B063C">
        <w:rPr>
          <w:bCs/>
        </w:rPr>
        <w:t>: Pénzügyi kultúra. Gazdasági alapismeretek. A pénz kialakulása, fogalma, funkciói. A gazdaság szereplői. A pénz időértéke, a kamat, a járadék. Fiskális és monetáris politika. Bankrendszer.</w:t>
      </w:r>
    </w:p>
    <w:p w14:paraId="49E0D19E" w14:textId="7B7208A1" w:rsidR="001C1527" w:rsidRPr="0087478E" w:rsidRDefault="009B063C" w:rsidP="009B063C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konzultáció: Az állam funkciói, az államháztartás alrendszerei. Adózási alapismeretek. Pénzügyi piacok. Fizetési módok. Pénzügyek az Európai Unióban. Öngondoskodás. Vállalkozz okosan.</w:t>
      </w:r>
    </w:p>
    <w:p w14:paraId="29F9514F" w14:textId="77777777" w:rsidR="001C1527" w:rsidRDefault="001C1527" w:rsidP="009B063C">
      <w:pPr>
        <w:ind w:left="709" w:hanging="699"/>
        <w:jc w:val="both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C383D">
        <w:rPr>
          <w:highlight w:val="green"/>
        </w:rPr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0C369530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01318ED6" w14:textId="77777777" w:rsidR="009B063C" w:rsidRPr="009A4485" w:rsidRDefault="009B063C" w:rsidP="009B063C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65415585" w14:textId="01CD3CB3" w:rsidR="009B063C" w:rsidRDefault="009B063C" w:rsidP="009B063C">
      <w:pPr>
        <w:pStyle w:val="Listaszerbekezds"/>
        <w:ind w:left="426"/>
        <w:rPr>
          <w:i/>
          <w:sz w:val="22"/>
          <w:szCs w:val="22"/>
        </w:rPr>
      </w:pPr>
      <w:r>
        <w:rPr>
          <w:i/>
          <w:sz w:val="22"/>
          <w:szCs w:val="22"/>
        </w:rPr>
        <w:t>A vizsgaidőszakban</w:t>
      </w:r>
      <w:r>
        <w:rPr>
          <w:i/>
          <w:sz w:val="22"/>
          <w:szCs w:val="22"/>
        </w:rPr>
        <w:t xml:space="preserve"> 1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 kerül sor.</w:t>
      </w:r>
    </w:p>
    <w:p w14:paraId="167ACED9" w14:textId="77777777" w:rsidR="009B063C" w:rsidRPr="004413F6" w:rsidRDefault="009B063C" w:rsidP="009B063C">
      <w:pPr>
        <w:pStyle w:val="Listaszerbekezds"/>
        <w:ind w:left="426"/>
        <w:rPr>
          <w:i/>
          <w:color w:val="0070C0"/>
        </w:rPr>
      </w:pPr>
    </w:p>
    <w:p w14:paraId="005E1F9F" w14:textId="77777777" w:rsidR="009B063C" w:rsidRPr="004413F6" w:rsidRDefault="009B063C" w:rsidP="009B063C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35EFC07F" w14:textId="77777777" w:rsidR="009B063C" w:rsidRPr="00F720D5" w:rsidRDefault="009B063C" w:rsidP="009B063C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F720D5">
        <w:rPr>
          <w:i/>
        </w:rPr>
        <w:t>A tantárgy jellege folyamatos gyakorlást feltételez.</w:t>
      </w:r>
    </w:p>
    <w:p w14:paraId="49B8A8A5" w14:textId="1C58F01A" w:rsidR="009B063C" w:rsidRPr="00F720D5" w:rsidRDefault="009B063C" w:rsidP="009B063C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>
        <w:rPr>
          <w:i/>
          <w:sz w:val="22"/>
          <w:szCs w:val="22"/>
        </w:rPr>
        <w:t xml:space="preserve">A gyakorlati jegy megszerzésének feltétele a </w:t>
      </w:r>
      <w:r>
        <w:rPr>
          <w:i/>
          <w:sz w:val="22"/>
          <w:szCs w:val="22"/>
        </w:rPr>
        <w:t>zárthelyi dolgozaton</w:t>
      </w:r>
      <w:r>
        <w:rPr>
          <w:i/>
          <w:sz w:val="22"/>
          <w:szCs w:val="22"/>
        </w:rPr>
        <w:t xml:space="preserve"> szerezhető </w:t>
      </w:r>
      <w:proofErr w:type="spellStart"/>
      <w:r>
        <w:rPr>
          <w:i/>
          <w:sz w:val="22"/>
          <w:szCs w:val="22"/>
        </w:rPr>
        <w:t>összpontszám</w:t>
      </w:r>
      <w:proofErr w:type="spellEnd"/>
      <w:r>
        <w:rPr>
          <w:i/>
          <w:sz w:val="22"/>
          <w:szCs w:val="22"/>
        </w:rPr>
        <w:t xml:space="preserve"> minimum 51 százalékának elérése.</w:t>
      </w:r>
    </w:p>
    <w:p w14:paraId="4C2AA85E" w14:textId="77777777" w:rsidR="009B063C" w:rsidRPr="009B063C" w:rsidRDefault="009B063C" w:rsidP="009B063C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  <w:sz w:val="22"/>
          <w:szCs w:val="22"/>
        </w:rPr>
      </w:pPr>
      <w:r w:rsidRPr="009B063C">
        <w:rPr>
          <w:i/>
          <w:sz w:val="22"/>
          <w:szCs w:val="22"/>
        </w:rPr>
        <w:t xml:space="preserve">A számonkérés </w:t>
      </w:r>
      <w:proofErr w:type="spellStart"/>
      <w:r w:rsidRPr="009B063C">
        <w:rPr>
          <w:i/>
          <w:sz w:val="22"/>
          <w:szCs w:val="22"/>
        </w:rPr>
        <w:t>anyaga</w:t>
      </w:r>
      <w:proofErr w:type="spellEnd"/>
      <w:r w:rsidRPr="009B063C">
        <w:rPr>
          <w:i/>
          <w:sz w:val="22"/>
          <w:szCs w:val="22"/>
        </w:rPr>
        <w:t xml:space="preserve"> a félév során elhangzott és kiadott tananyag.</w:t>
      </w:r>
    </w:p>
    <w:bookmarkEnd w:id="1"/>
    <w:p w14:paraId="1B8A039B" w14:textId="77777777" w:rsidR="009B063C" w:rsidRPr="009B063C" w:rsidRDefault="009B063C" w:rsidP="009B063C">
      <w:pPr>
        <w:rPr>
          <w:b/>
          <w:bCs/>
          <w:sz w:val="22"/>
          <w:szCs w:val="22"/>
        </w:rPr>
      </w:pPr>
    </w:p>
    <w:p w14:paraId="18B9028A" w14:textId="77777777" w:rsidR="009B063C" w:rsidRPr="00270BEC" w:rsidRDefault="009B063C" w:rsidP="009B063C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0CA32893" w14:textId="77777777" w:rsidR="009B063C" w:rsidRPr="00D70566" w:rsidRDefault="009B063C" w:rsidP="009B063C">
      <w:pPr>
        <w:spacing w:after="120"/>
        <w:ind w:left="708"/>
        <w:jc w:val="both"/>
        <w:rPr>
          <w:i/>
        </w:rPr>
      </w:pPr>
      <w:bookmarkStart w:id="2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B063C" w:rsidRPr="00D70566" w14:paraId="4F14D8B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584AF8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40F571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9B063C" w:rsidRPr="00D70566" w14:paraId="43415547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DCB27E4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C64B3E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9B063C" w:rsidRPr="00D70566" w14:paraId="11B0EE4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7150C5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347672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9B063C" w:rsidRPr="00D70566" w14:paraId="36052F4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B2AF41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FA1BB2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9B063C" w:rsidRPr="00D70566" w14:paraId="025FE7C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F4097D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01CF7EC" w14:textId="77777777" w:rsidR="009B063C" w:rsidRPr="00D70566" w:rsidRDefault="009B063C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344BD5B3" w14:textId="77777777" w:rsidR="009B063C" w:rsidRPr="00D70566" w:rsidRDefault="009B063C" w:rsidP="009B063C">
      <w:pPr>
        <w:ind w:left="360"/>
        <w:jc w:val="both"/>
        <w:rPr>
          <w:i/>
        </w:rPr>
      </w:pPr>
    </w:p>
    <w:p w14:paraId="5C51F90A" w14:textId="77777777" w:rsidR="009B063C" w:rsidRPr="006A1808" w:rsidRDefault="009B063C" w:rsidP="009B063C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p w14:paraId="549FCC7D" w14:textId="77777777" w:rsidR="00B57588" w:rsidRPr="009A4485" w:rsidRDefault="00B57588" w:rsidP="009B063C">
      <w:pPr>
        <w:jc w:val="both"/>
      </w:pP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63C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B063C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2022-02-04T22:16:00Z</dcterms:created>
  <dcterms:modified xsi:type="dcterms:W3CDTF">2022-02-04T22:16:00Z</dcterms:modified>
</cp:coreProperties>
</file>